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DE8D" w14:textId="7AA161E1" w:rsidR="00110EB8" w:rsidRPr="007839E0" w:rsidRDefault="00C242DB" w:rsidP="00783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URB/20871</w:t>
      </w:r>
      <w:r w:rsidR="00110EB8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: Demande de </w:t>
      </w:r>
      <w:r w:rsidR="000210C9" w:rsidRPr="007839E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permis d'urbanisme</w:t>
      </w:r>
      <w:r w:rsidR="00110EB8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pour </w:t>
      </w:r>
      <w:r w:rsidR="000210C9" w:rsidRPr="007839E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réaliser une annexe au rez-de-chaussée en façade arrière et réaménager les 3 logements existants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110EB8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; 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7839E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Rue Traversière</w:t>
      </w:r>
      <w:r w:rsidR="000210C9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7839E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94</w:t>
      </w:r>
      <w:r w:rsidR="000210C9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110EB8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>;</w:t>
      </w:r>
      <w:r w:rsidR="00110EB8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br/>
        <w:t xml:space="preserve">introduite par </w:t>
      </w:r>
      <w:r w:rsidR="000210C9" w:rsidRPr="007839E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Monsieur</w:t>
      </w:r>
      <w:r w:rsidR="00110EB8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7839E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Thomas</w:t>
      </w:r>
      <w:r w:rsidR="000210C9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7839E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Frère</w:t>
      </w:r>
      <w:r w:rsidR="000210C9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7839E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Rue Van Eyck</w:t>
      </w:r>
      <w:r w:rsidR="000210C9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7839E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8</w:t>
      </w:r>
      <w:r w:rsidR="000210C9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>à</w:t>
      </w:r>
      <w:r w:rsidR="00110EB8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7839E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1000</w:t>
      </w:r>
      <w:r w:rsidR="00110EB8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7839E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Bruxelles</w:t>
      </w:r>
      <w:r w:rsidR="00110EB8" w:rsidRPr="007839E0">
        <w:rPr>
          <w:rFonts w:ascii="Arial" w:hAnsi="Arial" w:cs="Arial"/>
          <w:b/>
          <w:bCs/>
          <w:sz w:val="20"/>
          <w:szCs w:val="20"/>
          <w:lang w:val="fr-BE" w:eastAsia="fr-BE"/>
        </w:rPr>
        <w:t>.</w:t>
      </w:r>
    </w:p>
    <w:p w14:paraId="3172DE90" w14:textId="387A1E4B" w:rsidR="00110EB8" w:rsidRPr="007839E0" w:rsidRDefault="00110EB8" w:rsidP="00783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</w:p>
    <w:p w14:paraId="3172DE91" w14:textId="77777777" w:rsidR="00110EB8" w:rsidRPr="007839E0" w:rsidRDefault="00110EB8" w:rsidP="00783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</w:pPr>
      <w:r w:rsidRPr="007839E0"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  <w:t>AVIS</w:t>
      </w:r>
    </w:p>
    <w:p w14:paraId="3172DE93" w14:textId="3FE8F704" w:rsidR="00110EB8" w:rsidRPr="007839E0" w:rsidRDefault="00110EB8" w:rsidP="007839E0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172DE94" w14:textId="11EFD0FC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Vu la de</w:t>
      </w:r>
      <w:r>
        <w:rPr>
          <w:rFonts w:ascii="Arial" w:hAnsi="Arial" w:cs="Arial"/>
          <w:sz w:val="20"/>
          <w:szCs w:val="20"/>
          <w:lang w:val="fr-BE"/>
        </w:rPr>
        <w:t xml:space="preserve">mande de Monsieur Thomas Frère </w:t>
      </w:r>
      <w:r w:rsidRPr="007839E0">
        <w:rPr>
          <w:rFonts w:ascii="Arial" w:hAnsi="Arial" w:cs="Arial"/>
          <w:sz w:val="20"/>
          <w:szCs w:val="20"/>
          <w:lang w:val="fr-BE"/>
        </w:rPr>
        <w:t>,  Rue Van Eyck 8  à 1000 Bruxelles visant à réaliser une annexe au rez-de-chaussée en façade arrière et réaménager les 3 logements existant</w:t>
      </w:r>
      <w:r>
        <w:rPr>
          <w:rFonts w:ascii="Arial" w:hAnsi="Arial" w:cs="Arial"/>
          <w:sz w:val="20"/>
          <w:szCs w:val="20"/>
          <w:lang w:val="fr-BE"/>
        </w:rPr>
        <w:t xml:space="preserve">s, situé   Rue Traversière 94 </w:t>
      </w:r>
      <w:r w:rsidRPr="007839E0">
        <w:rPr>
          <w:rFonts w:ascii="Arial" w:hAnsi="Arial" w:cs="Arial"/>
          <w:sz w:val="20"/>
          <w:szCs w:val="20"/>
          <w:lang w:val="fr-BE"/>
        </w:rPr>
        <w:t>;</w:t>
      </w:r>
    </w:p>
    <w:p w14:paraId="3172DE95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le bien concerné se trouve en zones d'intérêt culturel, historique, esthétique ou d'embellissement (ZICHEE), zones d'habitation au plan régional d’affectation du sol arrêté par arrêté du gouvernement du 3 mai 2001 ;</w:t>
      </w:r>
    </w:p>
    <w:p w14:paraId="3172DE96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la demande déroge à :</w:t>
      </w:r>
    </w:p>
    <w:p w14:paraId="3172DE98" w14:textId="1F231B9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br/>
        <w:t>l'art.4 du titre I du RRU (profondeur de la construction) - dépasse le voisin le moins profonds de plus de 3m ;</w:t>
      </w:r>
      <w:r w:rsidRPr="007839E0">
        <w:rPr>
          <w:rFonts w:ascii="Arial" w:hAnsi="Arial" w:cs="Arial"/>
          <w:sz w:val="20"/>
          <w:szCs w:val="20"/>
          <w:lang w:val="fr-BE"/>
        </w:rPr>
        <w:br/>
        <w:t>l’art. 10 éclairement naturel - superficie éclairante pour les locaux de séjour au rez-de-chaussée</w:t>
      </w:r>
    </w:p>
    <w:p w14:paraId="3172DE99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la demande a été soumise aux mesures particulières de publicité ; que l’enquête publique est en train de se dérouler du 29/01/2024 au 12/02/2024 et qu’aucune observation et/ou demande à être entendu n’a été introduite ;</w:t>
      </w:r>
    </w:p>
    <w:p w14:paraId="3172DE9A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la situation légale du bien est 3 unités de logement, cf. RU/95/2021 de 2021 ;</w:t>
      </w:r>
    </w:p>
    <w:p w14:paraId="3172DE9B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cependant qu’il existe 4 logements en situation de fait (remarque reprise en page 5 des RU/95/2021 de 2021) et que la présente demande supprime le logement illégal sous les combles en revenant à la situation légale, càd 3 logements légaux ;</w:t>
      </w:r>
    </w:p>
    <w:p w14:paraId="3172DE9C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qu’il existe en façade arrière à droite une annexe sur deux niveaux, la même que celle au voisin droit au n° 92 ;</w:t>
      </w:r>
    </w:p>
    <w:p w14:paraId="3172DE9D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Vu le manque de plans de la situation légale dans les archives ;</w:t>
      </w:r>
    </w:p>
    <w:p w14:paraId="3172DE9E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cette annexe est visible sur les photos Bruciel depuis 1930-1935 et que donc elle a été construite avec le permis initial ;</w:t>
      </w:r>
    </w:p>
    <w:p w14:paraId="3172DE9F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la présente demande vise à transformer le toit en pente sur cette annexe en toit plat ;</w:t>
      </w:r>
    </w:p>
    <w:p w14:paraId="3172DEA0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ceci se justifie par les raisons suivantes :</w:t>
      </w:r>
    </w:p>
    <w:p w14:paraId="3172DEA1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- toit complètement vétuste</w:t>
      </w:r>
    </w:p>
    <w:p w14:paraId="3172DEA2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- difficultés d’entretien des corniches</w:t>
      </w:r>
    </w:p>
    <w:p w14:paraId="3172DEA3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- la nouvelle plate-forme servira comme issue de secours en cas de feu ;</w:t>
      </w:r>
    </w:p>
    <w:p w14:paraId="3172DEA4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le bien a fait l’objet d’un courrier de constat de problèmes urbanistiques du 09/03/2023, comprenant les remarques suivantes :</w:t>
      </w:r>
    </w:p>
    <w:p w14:paraId="3172DEA5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i/>
          <w:sz w:val="20"/>
          <w:szCs w:val="20"/>
          <w:lang w:val="fr-BE"/>
        </w:rPr>
        <w:t>-</w:t>
      </w:r>
      <w:r w:rsidRPr="007839E0">
        <w:rPr>
          <w:rFonts w:ascii="Arial" w:hAnsi="Arial" w:cs="Arial"/>
          <w:sz w:val="20"/>
          <w:szCs w:val="20"/>
          <w:lang w:val="fr-BE"/>
        </w:rPr>
        <w:t xml:space="preserve"> </w:t>
      </w:r>
      <w:r w:rsidRPr="007839E0">
        <w:rPr>
          <w:rFonts w:ascii="Arial" w:hAnsi="Arial" w:cs="Arial"/>
          <w:i/>
          <w:sz w:val="20"/>
          <w:szCs w:val="20"/>
          <w:lang w:val="fr-BE"/>
        </w:rPr>
        <w:t>Extension d’une annexe au rez-de-chaussée,</w:t>
      </w:r>
    </w:p>
    <w:p w14:paraId="3172DEA6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i/>
          <w:sz w:val="20"/>
          <w:szCs w:val="20"/>
          <w:lang w:val="fr-BE"/>
        </w:rPr>
        <w:t>- Réalisation de travaux structurels.</w:t>
      </w:r>
    </w:p>
    <w:p w14:paraId="3172DEA7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l’annexe faisant objet de ce courrier est supprimée dans la présente demande ;</w:t>
      </w:r>
    </w:p>
    <w:p w14:paraId="3172DEA8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la demande propose la création d’une nouvelle extension à cet endroit et sur toute la largeur de la façade arrière ;</w:t>
      </w:r>
    </w:p>
    <w:p w14:paraId="3172DEA9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la nouvelle extension n’est pas conforme au titre I du RRU ;</w:t>
      </w:r>
    </w:p>
    <w:p w14:paraId="3172DEAA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cela engendre la rehausse du mitoyen vers le voisin de droit au n°92 ;</w:t>
      </w:r>
    </w:p>
    <w:p w14:paraId="3172DEAB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qu’il faudrait par ce fait aligner cette extension au volume de l’annexe sur deux niveaux du côté droit, visible sur les photos Bruciel depuis 1930-1935 ;</w:t>
      </w:r>
    </w:p>
    <w:p w14:paraId="3172DEAC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l’appartement 2 chambres au rez-de-chaussée ;</w:t>
      </w:r>
    </w:p>
    <w:p w14:paraId="3172DEAE" w14:textId="3E486CEE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les chambres se trouvent une en façade avant, et l’autre en façade arrière à droite ;</w:t>
      </w:r>
    </w:p>
    <w:p w14:paraId="3172DEAF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les 3 pièces de vie en enfilade : salon, cuisine et salle à manger sont situés dans le centre et en façade arrière ;</w:t>
      </w:r>
    </w:p>
    <w:p w14:paraId="3172DEB0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ces locaux sont en dérogation du titre II du RRU en ce qui concerne l’éclairement naturel ;</w:t>
      </w:r>
    </w:p>
    <w:p w14:paraId="3172DEB1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qu’afin d’apporter plus de lumière, en plus de la baie vitrée en façade arrière une lucarne mesurant 1x2.4m est prévue dans le plafond entre la cuisine et le salon ;</w:t>
      </w:r>
    </w:p>
    <w:p w14:paraId="3172DEB2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cela rend la dérogation acceptable ;</w:t>
      </w:r>
    </w:p>
    <w:p w14:paraId="3172DEB3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qu’il s’agit d’un logement légal existant ;</w:t>
      </w:r>
    </w:p>
    <w:p w14:paraId="3172DEB4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la salle à manger donne sur une terrasse en façade arrière ;</w:t>
      </w:r>
    </w:p>
    <w:p w14:paraId="3172DEB5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le manque de spécifications sur le revêtement de cette terrasse ;</w:t>
      </w:r>
    </w:p>
    <w:p w14:paraId="3172DEB6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le débarras commun situé à l’entresol entre le rez-de-chaussée et le 1</w:t>
      </w:r>
      <w:r w:rsidRPr="007839E0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7839E0">
        <w:rPr>
          <w:rFonts w:ascii="Arial" w:hAnsi="Arial" w:cs="Arial"/>
          <w:sz w:val="20"/>
          <w:szCs w:val="20"/>
          <w:lang w:val="fr-BE"/>
        </w:rPr>
        <w:t xml:space="preserve"> étage ;</w:t>
      </w:r>
    </w:p>
    <w:p w14:paraId="3172DEB7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 xml:space="preserve"> Considérant l’appartement 1 chambre au 1</w:t>
      </w:r>
      <w:r w:rsidRPr="007839E0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7839E0">
        <w:rPr>
          <w:rFonts w:ascii="Arial" w:hAnsi="Arial" w:cs="Arial"/>
          <w:sz w:val="20"/>
          <w:szCs w:val="20"/>
          <w:lang w:val="fr-BE"/>
        </w:rPr>
        <w:t xml:space="preserve"> étage ;</w:t>
      </w:r>
    </w:p>
    <w:p w14:paraId="3172DEB8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les pièces de vie sont situées en façade avant, la chambre en façade arrière et la salle de bain entre les 2 ;</w:t>
      </w:r>
    </w:p>
    <w:p w14:paraId="3172DEB9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ce logement est conforme au titre II du RRU en termes de normes d’habitabilité ;</w:t>
      </w:r>
    </w:p>
    <w:p w14:paraId="3172DEBA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le duplex 3 chambres situé au 2</w:t>
      </w:r>
      <w:r w:rsidRPr="007839E0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839E0">
        <w:rPr>
          <w:rFonts w:ascii="Arial" w:hAnsi="Arial" w:cs="Arial"/>
          <w:sz w:val="20"/>
          <w:szCs w:val="20"/>
          <w:lang w:val="fr-BE"/>
        </w:rPr>
        <w:t xml:space="preserve"> et 3</w:t>
      </w:r>
      <w:r w:rsidRPr="007839E0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839E0">
        <w:rPr>
          <w:rFonts w:ascii="Arial" w:hAnsi="Arial" w:cs="Arial"/>
          <w:sz w:val="20"/>
          <w:szCs w:val="20"/>
          <w:lang w:val="fr-BE"/>
        </w:rPr>
        <w:t xml:space="preserve"> étage/combles ;</w:t>
      </w:r>
    </w:p>
    <w:p w14:paraId="3172DEBB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les pièces de vie se trouvent au 2</w:t>
      </w:r>
      <w:r w:rsidRPr="007839E0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839E0">
        <w:rPr>
          <w:rFonts w:ascii="Arial" w:hAnsi="Arial" w:cs="Arial"/>
          <w:sz w:val="20"/>
          <w:szCs w:val="20"/>
          <w:lang w:val="fr-BE"/>
        </w:rPr>
        <w:t xml:space="preserve"> étage, et les 3 chambres avec la salle de bain et 1 wc au 3</w:t>
      </w:r>
      <w:r w:rsidRPr="007839E0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839E0">
        <w:rPr>
          <w:rFonts w:ascii="Arial" w:hAnsi="Arial" w:cs="Arial"/>
          <w:sz w:val="20"/>
          <w:szCs w:val="20"/>
          <w:lang w:val="fr-BE"/>
        </w:rPr>
        <w:t xml:space="preserve"> étage/combles ;</w:t>
      </w:r>
    </w:p>
    <w:p w14:paraId="3172DEBC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lastRenderedPageBreak/>
        <w:t>Considérant que ce logement est conforme au titre II du RRU en termes de normes d’habitabilité ;</w:t>
      </w:r>
    </w:p>
    <w:p w14:paraId="3172DEBD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qu’une cave par logement ainsi que les locaux communs (local poubelle, local vélo, local compteurs) se trouvent au sous-sol ;</w:t>
      </w:r>
    </w:p>
    <w:p w14:paraId="3172DEBE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qu’afin de faciliter la manipulation des vélos il faudrait prévoir un rail le long de l’escalier menant au sous-sol ;</w:t>
      </w:r>
    </w:p>
    <w:p w14:paraId="3172DEBF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qu’afin d’augmenter le confort énergétique, le toit de la nouvelle annexe au rez-de-chaussée arrière et le plafond du duplex au 3</w:t>
      </w:r>
      <w:r w:rsidRPr="007839E0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7839E0">
        <w:rPr>
          <w:rFonts w:ascii="Arial" w:hAnsi="Arial" w:cs="Arial"/>
          <w:sz w:val="20"/>
          <w:szCs w:val="20"/>
          <w:lang w:val="fr-BE"/>
        </w:rPr>
        <w:t xml:space="preserve"> étage seront isolés ; </w:t>
      </w:r>
    </w:p>
    <w:p w14:paraId="3172DEC0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la porte d’entrée a été remplacée par une porte en pvc ;</w:t>
      </w:r>
    </w:p>
    <w:p w14:paraId="3172DEC1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qu’au vu de la qualité du bien inscrit à l’inventaire il faudrait prévoir un porte d’entrée en bois ;</w:t>
      </w:r>
    </w:p>
    <w:p w14:paraId="3172DEC2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les châssis en façade avant seront en bois peint ;</w:t>
      </w:r>
    </w:p>
    <w:p w14:paraId="3172DEC3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Considérait qu’un cimentage peint est prévu pour la façade avant ;</w:t>
      </w:r>
    </w:p>
    <w:p w14:paraId="3172DEC4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cependant que la teinte des châssis et du cimentage n’est pas précisée sur les plans ; :</w:t>
      </w:r>
    </w:p>
    <w:p w14:paraId="3172DEC5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trois baies ont été percées dans l’entablement en façade avant sans respect des mouluration et de la typologie de la façade ; qu’il y a lieu de les refermer en restituant les moulurations ;</w:t>
      </w:r>
    </w:p>
    <w:p w14:paraId="3172DEC6" w14:textId="77777777" w:rsidR="00EF5D68" w:rsidRPr="007839E0" w:rsidRDefault="00766C28" w:rsidP="007839E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Considérant que les châssis des portes-fenêtres sont prévues sans allèges pleine dans le bas ; qu’il y a lieu d’en prévoir afin de respecter la typologie de la façade avant ;</w:t>
      </w:r>
    </w:p>
    <w:p w14:paraId="3172DEC7" w14:textId="2B9AD71A" w:rsidR="00110EB8" w:rsidRDefault="00110EB8" w:rsidP="007839E0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6E3AC35B" w14:textId="77777777" w:rsidR="00C242DB" w:rsidRPr="007839E0" w:rsidRDefault="00C242DB" w:rsidP="007839E0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172DEC8" w14:textId="77777777" w:rsidR="00110EB8" w:rsidRPr="007839E0" w:rsidRDefault="00110EB8" w:rsidP="007839E0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7839E0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7839E0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3172DEC9" w14:textId="77777777" w:rsidR="00110EB8" w:rsidRPr="007839E0" w:rsidRDefault="00110EB8" w:rsidP="007839E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783C7B1F" w14:textId="77777777" w:rsidR="007839E0" w:rsidRDefault="000210C9" w:rsidP="007839E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noProof/>
          <w:sz w:val="20"/>
          <w:szCs w:val="20"/>
          <w:lang w:val="fr-BE"/>
        </w:rPr>
        <w:t>Aligner l’extension du rez-de-chaussée au volume de l’annexe sur deux niveaux du côté droit, visible sur les photos Bruciel d</w:t>
      </w:r>
      <w:r w:rsidRPr="007839E0">
        <w:rPr>
          <w:rFonts w:ascii="Arial" w:hAnsi="Arial" w:cs="Arial"/>
          <w:sz w:val="20"/>
          <w:szCs w:val="20"/>
          <w:lang w:val="fr-BE"/>
        </w:rPr>
        <w:t xml:space="preserve">epuis 1930-1935 </w:t>
      </w:r>
    </w:p>
    <w:p w14:paraId="488C0C2A" w14:textId="77777777" w:rsidR="007839E0" w:rsidRDefault="000210C9" w:rsidP="007839E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 xml:space="preserve">Prévoir des pavés drainant pour la terrasse au rez-de-chaussée </w:t>
      </w:r>
    </w:p>
    <w:p w14:paraId="0FA5225E" w14:textId="6D88DCA2" w:rsidR="007839E0" w:rsidRPr="007839E0" w:rsidRDefault="000210C9" w:rsidP="007839E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Prévoit une porte d’entrée en bois mouluré pour la façade avant</w:t>
      </w:r>
    </w:p>
    <w:p w14:paraId="476B39B3" w14:textId="77777777" w:rsidR="00C242DB" w:rsidRDefault="000210C9" w:rsidP="007839E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 xml:space="preserve">Prévoir un rail le long de l’escalier menant au sous-sol afin de faciliter la manipulation des vélos </w:t>
      </w:r>
    </w:p>
    <w:p w14:paraId="41C311F3" w14:textId="77777777" w:rsidR="00C242DB" w:rsidRDefault="000210C9" w:rsidP="007839E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Prévoir des toitures végétalisées intensives</w:t>
      </w:r>
    </w:p>
    <w:p w14:paraId="5CB31C49" w14:textId="77777777" w:rsidR="00C242DB" w:rsidRDefault="000210C9" w:rsidP="007839E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Prévoir une teinte conforme au RCU pour les châssis et le cimentage de la façade avant</w:t>
      </w:r>
    </w:p>
    <w:p w14:paraId="265CE861" w14:textId="77777777" w:rsidR="00C242DB" w:rsidRDefault="000210C9" w:rsidP="007839E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En façade avant, prévoir une porte en bois mouluré dont l’imposte s’aligne aux impostes des fenêtres du rez-de-chaussée</w:t>
      </w:r>
    </w:p>
    <w:p w14:paraId="5C495EFF" w14:textId="77777777" w:rsidR="00C242DB" w:rsidRDefault="000210C9" w:rsidP="007839E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Prévoir des allèges pleines pour les portes-fenêtres des 1er et 2e étages</w:t>
      </w:r>
    </w:p>
    <w:p w14:paraId="71641333" w14:textId="77777777" w:rsidR="00C242DB" w:rsidRDefault="000210C9" w:rsidP="007839E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Refermer les baies en de l’entablement en façade avant et restituer les moulurations d’entablement</w:t>
      </w:r>
    </w:p>
    <w:p w14:paraId="57A33EBE" w14:textId="77777777" w:rsidR="00C242DB" w:rsidRDefault="000210C9" w:rsidP="007839E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>Corriger les documents graphiques (balcons – coupoles)</w:t>
      </w:r>
    </w:p>
    <w:p w14:paraId="3172DECA" w14:textId="14521CAD" w:rsidR="00110EB8" w:rsidRPr="007839E0" w:rsidRDefault="000210C9" w:rsidP="007839E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7839E0">
        <w:rPr>
          <w:rFonts w:ascii="Arial" w:hAnsi="Arial" w:cs="Arial"/>
          <w:sz w:val="20"/>
          <w:szCs w:val="20"/>
          <w:lang w:val="fr-BE"/>
        </w:rPr>
        <w:t xml:space="preserve">Prévoir des U renversés pour attacher les vélos. </w:t>
      </w:r>
    </w:p>
    <w:p w14:paraId="3172DECB" w14:textId="77777777" w:rsidR="00110EB8" w:rsidRPr="007839E0" w:rsidRDefault="00110EB8" w:rsidP="007839E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3172DECD" w14:textId="2D22D039" w:rsidR="00110EB8" w:rsidRPr="007839E0" w:rsidRDefault="00110EB8" w:rsidP="007839E0">
      <w:pPr>
        <w:suppressAutoHyphens/>
        <w:spacing w:after="0" w:line="240" w:lineRule="auto"/>
        <w:rPr>
          <w:rFonts w:ascii="Arial" w:hAnsi="Arial" w:cs="Arial"/>
          <w:b/>
          <w:spacing w:val="-3"/>
          <w:sz w:val="20"/>
          <w:szCs w:val="20"/>
          <w:lang w:val="fr-BE"/>
        </w:rPr>
      </w:pPr>
    </w:p>
    <w:sectPr w:rsidR="00110EB8" w:rsidRPr="007839E0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DED0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172DED1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DED4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DED5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DED7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2DECE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172DECF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DED2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DED3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DED6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6C28"/>
    <w:rsid w:val="00767068"/>
    <w:rsid w:val="007723D4"/>
    <w:rsid w:val="00772C86"/>
    <w:rsid w:val="0077597A"/>
    <w:rsid w:val="0078040A"/>
    <w:rsid w:val="007820F8"/>
    <w:rsid w:val="007832EB"/>
    <w:rsid w:val="007839E0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4165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242DB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5D68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DE8D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2024-02-21T09:56:00Z</cp:lastPrinted>
  <dcterms:created xsi:type="dcterms:W3CDTF">2024-02-27T07:49:00Z</dcterms:created>
  <dcterms:modified xsi:type="dcterms:W3CDTF">2024-02-27T07:49:00Z</dcterms:modified>
</cp:coreProperties>
</file>