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847FD" w14:textId="794BE7C5" w:rsidR="00110EB8" w:rsidRPr="00A120AD" w:rsidRDefault="005715B3"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URB/20868</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apporter des modifications interne et modifier la façade</w:t>
      </w:r>
      <w:r w:rsidR="00B57282">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place Rogier</w:t>
      </w:r>
      <w:r w:rsidR="000210C9">
        <w:rPr>
          <w:rFonts w:ascii="Arial" w:hAnsi="Arial" w:cs="Arial"/>
          <w:b/>
          <w:bCs/>
          <w:lang w:val="fr-BE" w:eastAsia="fr-BE"/>
        </w:rPr>
        <w:t xml:space="preserve"> </w:t>
      </w:r>
      <w:r w:rsidR="000210C9">
        <w:rPr>
          <w:rFonts w:ascii="Arial" w:hAnsi="Arial" w:cs="Arial"/>
          <w:b/>
          <w:bCs/>
          <w:noProof/>
          <w:lang w:val="fr-BE" w:eastAsia="fr-BE"/>
        </w:rPr>
        <w:t>3</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Avi</w:t>
      </w:r>
      <w:r w:rsidR="000210C9">
        <w:rPr>
          <w:rFonts w:ascii="Arial" w:hAnsi="Arial" w:cs="Arial"/>
          <w:b/>
          <w:bCs/>
          <w:lang w:val="fr-BE" w:eastAsia="fr-BE"/>
        </w:rPr>
        <w:t xml:space="preserve"> </w:t>
      </w:r>
      <w:r w:rsidR="000210C9">
        <w:rPr>
          <w:rFonts w:ascii="Arial" w:hAnsi="Arial" w:cs="Arial"/>
          <w:b/>
          <w:bCs/>
          <w:noProof/>
          <w:lang w:val="fr-BE" w:eastAsia="fr-BE"/>
        </w:rPr>
        <w:t>BARMOSHE</w:t>
      </w:r>
      <w:r w:rsidR="00110EB8" w:rsidRPr="00A120AD">
        <w:rPr>
          <w:rFonts w:ascii="Arial" w:hAnsi="Arial" w:cs="Arial"/>
          <w:b/>
          <w:bCs/>
          <w:lang w:val="fr-BE" w:eastAsia="fr-BE"/>
        </w:rPr>
        <w:t xml:space="preserve"> </w:t>
      </w:r>
      <w:r w:rsidR="000210C9">
        <w:rPr>
          <w:rFonts w:ascii="Arial" w:hAnsi="Arial" w:cs="Arial"/>
          <w:b/>
          <w:bCs/>
          <w:noProof/>
          <w:lang w:val="fr-BE" w:eastAsia="fr-BE"/>
        </w:rPr>
        <w:t>Omega properties 120 Belgian Branch</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Place Charles Rogier</w:t>
      </w:r>
      <w:r w:rsidR="000210C9">
        <w:rPr>
          <w:rFonts w:ascii="Arial" w:hAnsi="Arial" w:cs="Arial"/>
          <w:b/>
          <w:bCs/>
          <w:lang w:val="fr-BE" w:eastAsia="fr-BE"/>
        </w:rPr>
        <w:t xml:space="preserve"> </w:t>
      </w:r>
      <w:r w:rsidR="000210C9">
        <w:rPr>
          <w:rFonts w:ascii="Arial" w:hAnsi="Arial" w:cs="Arial"/>
          <w:b/>
          <w:bCs/>
          <w:noProof/>
          <w:lang w:val="fr-BE" w:eastAsia="fr-BE"/>
        </w:rPr>
        <w:t>3</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53084800" w14:textId="69ABD9A8" w:rsidR="00110EB8" w:rsidRPr="00B57282" w:rsidRDefault="00110EB8" w:rsidP="00B57282">
      <w:pPr>
        <w:autoSpaceDE w:val="0"/>
        <w:autoSpaceDN w:val="0"/>
        <w:adjustRightInd w:val="0"/>
        <w:spacing w:after="0" w:line="240" w:lineRule="auto"/>
        <w:rPr>
          <w:rFonts w:ascii="Arial" w:hAnsi="Arial" w:cs="Arial"/>
          <w:b/>
          <w:bCs/>
          <w:sz w:val="20"/>
          <w:szCs w:val="20"/>
          <w:lang w:val="fr-BE" w:eastAsia="fr-BE"/>
        </w:rPr>
      </w:pPr>
    </w:p>
    <w:p w14:paraId="53084801" w14:textId="77777777" w:rsidR="00110EB8" w:rsidRPr="00B57282" w:rsidRDefault="00110EB8" w:rsidP="00B57282">
      <w:pPr>
        <w:autoSpaceDE w:val="0"/>
        <w:autoSpaceDN w:val="0"/>
        <w:adjustRightInd w:val="0"/>
        <w:spacing w:after="0" w:line="240" w:lineRule="auto"/>
        <w:rPr>
          <w:rFonts w:ascii="Arial" w:hAnsi="Arial" w:cs="Arial"/>
          <w:b/>
          <w:bCs/>
          <w:sz w:val="20"/>
          <w:szCs w:val="20"/>
          <w:u w:val="single"/>
          <w:lang w:val="fr-BE" w:eastAsia="fr-BE"/>
        </w:rPr>
      </w:pPr>
      <w:r w:rsidRPr="00B57282">
        <w:rPr>
          <w:rFonts w:ascii="Arial" w:hAnsi="Arial" w:cs="Arial"/>
          <w:b/>
          <w:bCs/>
          <w:sz w:val="20"/>
          <w:szCs w:val="20"/>
          <w:u w:val="single"/>
          <w:lang w:val="fr-BE" w:eastAsia="fr-BE"/>
        </w:rPr>
        <w:t>AVIS</w:t>
      </w:r>
    </w:p>
    <w:p w14:paraId="53084802" w14:textId="77777777" w:rsidR="00110EB8" w:rsidRPr="00B57282" w:rsidRDefault="00110EB8" w:rsidP="00B57282">
      <w:pPr>
        <w:autoSpaceDE w:val="0"/>
        <w:autoSpaceDN w:val="0"/>
        <w:adjustRightInd w:val="0"/>
        <w:spacing w:after="0" w:line="240" w:lineRule="auto"/>
        <w:rPr>
          <w:rFonts w:ascii="Arial" w:hAnsi="Arial" w:cs="Arial"/>
          <w:sz w:val="20"/>
          <w:szCs w:val="20"/>
          <w:lang w:val="fr-BE" w:eastAsia="fr-BE"/>
        </w:rPr>
      </w:pPr>
    </w:p>
    <w:p w14:paraId="53084803" w14:textId="77777777" w:rsidR="00110EB8" w:rsidRPr="00B57282" w:rsidRDefault="00110EB8" w:rsidP="00B57282">
      <w:pPr>
        <w:suppressAutoHyphens/>
        <w:spacing w:after="0" w:line="240" w:lineRule="auto"/>
        <w:rPr>
          <w:rFonts w:ascii="Arial" w:hAnsi="Arial" w:cs="Arial"/>
          <w:sz w:val="20"/>
          <w:szCs w:val="20"/>
          <w:lang w:val="fr-BE"/>
        </w:rPr>
      </w:pPr>
    </w:p>
    <w:p w14:paraId="53084804"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Vu la demande de Monsieur Avi BARMOSHE Omega properties 120 Belgian Branch ,  Place Charles Rogier 3  à 1210 Saint-Josse-ten-Noode visant à apporter des modifications interne et modifier la façade, situé   place Rogier 3   ;</w:t>
      </w:r>
    </w:p>
    <w:p w14:paraId="53084805"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le bien concerné se trouve en liserés de noyau commercial, zones de forte mixité, zones d'intérêt culturel, historique, esthétique ou d'embellissement (ZICHEE), espaces structurants au plan régional d’affectation du sol arrêté par arrêté du gouvernement du 3 mai 2001 ;</w:t>
      </w:r>
    </w:p>
    <w:p w14:paraId="53084806"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 xml:space="preserve">Considérant que le bien se situe dans le périmètre du plan particulier d'affectation du sol </w:t>
      </w:r>
      <w:r w:rsidRPr="00B57282">
        <w:rPr>
          <w:rFonts w:ascii="Arial" w:hAnsi="Arial" w:cs="Arial"/>
          <w:b/>
          <w:sz w:val="20"/>
          <w:szCs w:val="20"/>
          <w:lang w:val="fr-BE"/>
        </w:rPr>
        <w:t>(PPAS)</w:t>
      </w:r>
      <w:r w:rsidRPr="00B57282">
        <w:rPr>
          <w:rFonts w:ascii="Arial" w:hAnsi="Arial" w:cs="Arial"/>
          <w:sz w:val="20"/>
          <w:szCs w:val="20"/>
          <w:lang w:val="fr-BE"/>
        </w:rPr>
        <w:t xml:space="preserve"> dénommé </w:t>
      </w:r>
      <w:r w:rsidRPr="00B57282">
        <w:rPr>
          <w:rFonts w:ascii="Arial" w:hAnsi="Arial" w:cs="Arial"/>
          <w:b/>
          <w:sz w:val="20"/>
          <w:szCs w:val="20"/>
          <w:lang w:val="fr-BE"/>
        </w:rPr>
        <w:t>QUARTIER DE LA GARE DU NORD approuvé</w:t>
      </w:r>
      <w:r w:rsidRPr="00B57282">
        <w:rPr>
          <w:rFonts w:ascii="Arial" w:hAnsi="Arial" w:cs="Arial"/>
          <w:sz w:val="20"/>
          <w:szCs w:val="20"/>
          <w:lang w:val="fr-BE"/>
        </w:rPr>
        <w:t xml:space="preserve"> par arrêté royal en date du 17/02/1967. ;</w:t>
      </w:r>
    </w:p>
    <w:p w14:paraId="53084807"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la demande tombe sous :</w:t>
      </w:r>
    </w:p>
    <w:p w14:paraId="53084809" w14:textId="77777777" w:rsidR="006067DF" w:rsidRPr="00B57282" w:rsidRDefault="00E00916" w:rsidP="00B57282">
      <w:pPr>
        <w:numPr>
          <w:ilvl w:val="0"/>
          <w:numId w:val="3"/>
        </w:numPr>
        <w:spacing w:after="0" w:line="240" w:lineRule="auto"/>
        <w:rPr>
          <w:rFonts w:ascii="Arial" w:hAnsi="Arial" w:cs="Arial"/>
          <w:sz w:val="20"/>
          <w:szCs w:val="20"/>
          <w:lang w:val="fr-BE"/>
        </w:rPr>
      </w:pPr>
      <w:r w:rsidRPr="00B57282">
        <w:rPr>
          <w:rFonts w:ascii="Arial" w:hAnsi="Arial" w:cs="Arial"/>
          <w:sz w:val="20"/>
          <w:szCs w:val="20"/>
          <w:lang w:val="fr-BE"/>
        </w:rPr>
        <w:t>L’application de la prescription particulière 21. du PRAS (modification visible depuis les espaces publics)</w:t>
      </w:r>
    </w:p>
    <w:p w14:paraId="5308480A" w14:textId="77777777" w:rsidR="006067DF" w:rsidRPr="00B57282" w:rsidRDefault="00E00916" w:rsidP="00B57282">
      <w:pPr>
        <w:numPr>
          <w:ilvl w:val="0"/>
          <w:numId w:val="3"/>
        </w:numPr>
        <w:spacing w:after="0" w:line="240" w:lineRule="auto"/>
        <w:rPr>
          <w:rFonts w:ascii="Arial" w:hAnsi="Arial" w:cs="Arial"/>
          <w:sz w:val="20"/>
          <w:szCs w:val="20"/>
          <w:lang w:val="fr-BE"/>
        </w:rPr>
      </w:pPr>
      <w:r w:rsidRPr="00B57282">
        <w:rPr>
          <w:rFonts w:ascii="Arial" w:hAnsi="Arial" w:cs="Arial"/>
          <w:sz w:val="20"/>
          <w:szCs w:val="20"/>
          <w:lang w:val="fr-BE"/>
        </w:rPr>
        <w:t>application de la prescription particulière 4.5.1° du PRAS (modifications des caractéristiques urbanistiques des constructions)</w:t>
      </w:r>
    </w:p>
    <w:p w14:paraId="5308480B" w14:textId="69589B8D"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la demande a été soumise aux mesures particulières de publicité ; que l’enquête publique s’est déroulée du 27/11/2023 au 11/12/2023 ;</w:t>
      </w:r>
    </w:p>
    <w:p w14:paraId="5308480C"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la demande porte essentiellement sur des modifications internes visant un meilleur fonctionnement de l’hôtel ainsi que certaines adaptations liées aux exigences du SIAMU comme une nouvelle cage d’escalier au niveau +1 et la modification de certains chemins d’évacuation ;</w:t>
      </w:r>
    </w:p>
    <w:p w14:paraId="5308480D" w14:textId="5ED2E858"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les modification visibles depuis l’espace public porte sur :</w:t>
      </w:r>
    </w:p>
    <w:p w14:paraId="5308480E" w14:textId="15D0ED18" w:rsidR="006067DF" w:rsidRPr="00B57282" w:rsidRDefault="00E00916" w:rsidP="00B57282">
      <w:pPr>
        <w:numPr>
          <w:ilvl w:val="0"/>
          <w:numId w:val="4"/>
        </w:numPr>
        <w:spacing w:after="0" w:line="240" w:lineRule="auto"/>
        <w:rPr>
          <w:rFonts w:ascii="Arial" w:hAnsi="Arial" w:cs="Arial"/>
          <w:sz w:val="20"/>
          <w:szCs w:val="20"/>
          <w:lang w:val="fr-BE"/>
        </w:rPr>
      </w:pPr>
      <w:r w:rsidRPr="00B57282">
        <w:rPr>
          <w:rFonts w:ascii="Arial" w:hAnsi="Arial" w:cs="Arial"/>
          <w:sz w:val="20"/>
          <w:szCs w:val="20"/>
          <w:lang w:val="fr-BE"/>
        </w:rPr>
        <w:t>Le changement des châssis et vitrage pour l’entrée de l’hôtel, avenue du Boulevard</w:t>
      </w:r>
    </w:p>
    <w:p w14:paraId="5308480F" w14:textId="127570DC" w:rsidR="006067DF" w:rsidRPr="00B57282" w:rsidRDefault="00E00916" w:rsidP="00B57282">
      <w:pPr>
        <w:numPr>
          <w:ilvl w:val="0"/>
          <w:numId w:val="4"/>
        </w:numPr>
        <w:spacing w:after="0" w:line="240" w:lineRule="auto"/>
        <w:rPr>
          <w:rFonts w:ascii="Arial" w:hAnsi="Arial" w:cs="Arial"/>
          <w:sz w:val="20"/>
          <w:szCs w:val="20"/>
          <w:lang w:val="fr-BE"/>
        </w:rPr>
      </w:pPr>
      <w:r w:rsidRPr="00B57282">
        <w:rPr>
          <w:rFonts w:ascii="Arial" w:hAnsi="Arial" w:cs="Arial"/>
          <w:sz w:val="20"/>
          <w:szCs w:val="20"/>
          <w:lang w:val="fr-BE"/>
        </w:rPr>
        <w:t>L’élargissement de l’auvent existant</w:t>
      </w:r>
    </w:p>
    <w:p w14:paraId="53084810" w14:textId="04C080CF" w:rsidR="006067DF" w:rsidRPr="00B57282" w:rsidRDefault="00E00916" w:rsidP="00B57282">
      <w:pPr>
        <w:numPr>
          <w:ilvl w:val="0"/>
          <w:numId w:val="4"/>
        </w:numPr>
        <w:spacing w:after="0" w:line="240" w:lineRule="auto"/>
        <w:rPr>
          <w:rFonts w:ascii="Arial" w:hAnsi="Arial" w:cs="Arial"/>
          <w:sz w:val="20"/>
          <w:szCs w:val="20"/>
          <w:lang w:val="fr-BE"/>
        </w:rPr>
      </w:pPr>
      <w:r w:rsidRPr="00B57282">
        <w:rPr>
          <w:rFonts w:ascii="Arial" w:hAnsi="Arial" w:cs="Arial"/>
          <w:sz w:val="20"/>
          <w:szCs w:val="20"/>
          <w:lang w:val="fr-BE"/>
        </w:rPr>
        <w:t>L’enlèvement de tubes décoratifs au dernier niveau ;</w:t>
      </w:r>
    </w:p>
    <w:p w14:paraId="53084811"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ces modifications autour de l’entrée visent à augmenter l’attractivité de l’hôtel ;</w:t>
      </w:r>
    </w:p>
    <w:p w14:paraId="53084812"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ces changements sont relativement peu impactant sur l’espace public ;</w:t>
      </w:r>
    </w:p>
    <w:p w14:paraId="53084813" w14:textId="77777777" w:rsidR="006067DF" w:rsidRPr="00B57282" w:rsidRDefault="00E00916" w:rsidP="00B57282">
      <w:pPr>
        <w:spacing w:after="0" w:line="240" w:lineRule="auto"/>
        <w:rPr>
          <w:rFonts w:ascii="Arial" w:hAnsi="Arial" w:cs="Arial"/>
          <w:sz w:val="20"/>
          <w:szCs w:val="20"/>
          <w:lang w:val="fr-BE"/>
        </w:rPr>
      </w:pPr>
      <w:r w:rsidRPr="00B57282">
        <w:rPr>
          <w:rFonts w:ascii="Arial" w:hAnsi="Arial" w:cs="Arial"/>
          <w:sz w:val="20"/>
          <w:szCs w:val="20"/>
          <w:lang w:val="fr-BE"/>
        </w:rPr>
        <w:t>Considérant que l’entrée principale de l’hôtel, auparavant côté place Rogier se fera dorénavant  sur l’avenue du Boulevard ;</w:t>
      </w:r>
    </w:p>
    <w:p w14:paraId="53084814" w14:textId="77777777" w:rsidR="00110EB8" w:rsidRPr="00B57282" w:rsidRDefault="00110EB8" w:rsidP="00B57282">
      <w:pPr>
        <w:suppressAutoHyphens/>
        <w:spacing w:after="0" w:line="240" w:lineRule="auto"/>
        <w:rPr>
          <w:rFonts w:ascii="Arial" w:hAnsi="Arial" w:cs="Arial"/>
          <w:sz w:val="20"/>
          <w:szCs w:val="20"/>
          <w:lang w:val="fr-BE"/>
        </w:rPr>
      </w:pPr>
    </w:p>
    <w:p w14:paraId="53084815" w14:textId="77777777" w:rsidR="00110EB8" w:rsidRPr="00B57282" w:rsidRDefault="00110EB8" w:rsidP="00B57282">
      <w:pPr>
        <w:suppressAutoHyphens/>
        <w:spacing w:after="0" w:line="240" w:lineRule="auto"/>
        <w:outlineLvl w:val="0"/>
        <w:rPr>
          <w:rFonts w:ascii="Arial" w:hAnsi="Arial" w:cs="Arial"/>
          <w:b/>
          <w:sz w:val="20"/>
          <w:szCs w:val="20"/>
          <w:lang w:val="fr-BE"/>
        </w:rPr>
      </w:pPr>
      <w:r w:rsidRPr="00B57282">
        <w:rPr>
          <w:rFonts w:ascii="Arial" w:hAnsi="Arial" w:cs="Arial"/>
          <w:b/>
          <w:sz w:val="20"/>
          <w:szCs w:val="20"/>
          <w:lang w:val="fr-BE"/>
        </w:rPr>
        <w:t xml:space="preserve">AVIS </w:t>
      </w:r>
      <w:r w:rsidR="000210C9" w:rsidRPr="00B57282">
        <w:rPr>
          <w:rFonts w:ascii="Arial" w:hAnsi="Arial" w:cs="Arial"/>
          <w:b/>
          <w:noProof/>
          <w:sz w:val="20"/>
          <w:szCs w:val="20"/>
          <w:lang w:val="fr-BE"/>
        </w:rPr>
        <w:t>Favorable (unanime)</w:t>
      </w:r>
    </w:p>
    <w:p w14:paraId="53084816" w14:textId="77777777" w:rsidR="00110EB8" w:rsidRPr="00B57282" w:rsidRDefault="00110EB8" w:rsidP="00B57282">
      <w:pPr>
        <w:suppressAutoHyphens/>
        <w:spacing w:after="0" w:line="240" w:lineRule="auto"/>
        <w:jc w:val="both"/>
        <w:rPr>
          <w:rFonts w:ascii="Arial" w:hAnsi="Arial" w:cs="Arial"/>
          <w:sz w:val="20"/>
          <w:szCs w:val="20"/>
          <w:lang w:val="fr-BE"/>
        </w:rPr>
      </w:pPr>
    </w:p>
    <w:p w14:paraId="5308481A" w14:textId="5F28837B" w:rsidR="00B57282" w:rsidRDefault="00B57282" w:rsidP="00110EB8">
      <w:pPr>
        <w:suppressAutoHyphens/>
        <w:spacing w:after="0" w:line="240" w:lineRule="auto"/>
        <w:rPr>
          <w:rFonts w:ascii="Arial" w:hAnsi="Arial" w:cs="Arial"/>
          <w:b/>
          <w:spacing w:val="-3"/>
          <w:lang w:val="fr-BE"/>
        </w:rPr>
      </w:pPr>
    </w:p>
    <w:p w14:paraId="3B2A8B49" w14:textId="77777777" w:rsidR="00B57282" w:rsidRPr="00B57282" w:rsidRDefault="00B57282" w:rsidP="00B57282">
      <w:pPr>
        <w:rPr>
          <w:rFonts w:ascii="Arial" w:hAnsi="Arial" w:cs="Arial"/>
          <w:lang w:val="fr-BE"/>
        </w:rPr>
      </w:pPr>
    </w:p>
    <w:p w14:paraId="0E36CF49" w14:textId="77777777" w:rsidR="00B57282" w:rsidRPr="00B57282" w:rsidRDefault="00B57282" w:rsidP="00B57282">
      <w:pPr>
        <w:rPr>
          <w:rFonts w:ascii="Arial" w:hAnsi="Arial" w:cs="Arial"/>
          <w:lang w:val="fr-BE"/>
        </w:rPr>
      </w:pPr>
    </w:p>
    <w:p w14:paraId="05F944C3" w14:textId="77777777" w:rsidR="00B57282" w:rsidRPr="00B57282" w:rsidRDefault="00B57282" w:rsidP="00B57282">
      <w:pPr>
        <w:rPr>
          <w:rFonts w:ascii="Arial" w:hAnsi="Arial" w:cs="Arial"/>
          <w:lang w:val="fr-BE"/>
        </w:rPr>
      </w:pPr>
    </w:p>
    <w:p w14:paraId="3048FACC" w14:textId="46CF94C7" w:rsidR="00B57282" w:rsidRDefault="00B57282" w:rsidP="00B57282">
      <w:pPr>
        <w:rPr>
          <w:rFonts w:ascii="Arial" w:hAnsi="Arial" w:cs="Arial"/>
          <w:lang w:val="fr-BE"/>
        </w:rPr>
      </w:pPr>
    </w:p>
    <w:p w14:paraId="248B6904" w14:textId="77777777" w:rsidR="00110EB8" w:rsidRPr="00B57282" w:rsidRDefault="00110EB8" w:rsidP="00B57282">
      <w:pPr>
        <w:jc w:val="center"/>
        <w:rPr>
          <w:rFonts w:ascii="Arial" w:hAnsi="Arial" w:cs="Arial"/>
          <w:lang w:val="fr-BE"/>
        </w:rPr>
      </w:pPr>
    </w:p>
    <w:sectPr w:rsidR="00110EB8" w:rsidRPr="00B57282"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481D" w14:textId="77777777" w:rsidR="00FC51AD" w:rsidRDefault="00FC51AD" w:rsidP="00CD4528">
      <w:pPr>
        <w:spacing w:after="0" w:line="240" w:lineRule="auto"/>
      </w:pPr>
      <w:r>
        <w:separator/>
      </w:r>
    </w:p>
  </w:endnote>
  <w:endnote w:type="continuationSeparator" w:id="0">
    <w:p w14:paraId="5308481E"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821"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822"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824"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481B" w14:textId="77777777" w:rsidR="00FC51AD" w:rsidRDefault="00FC51AD" w:rsidP="00CD4528">
      <w:pPr>
        <w:spacing w:after="0" w:line="240" w:lineRule="auto"/>
      </w:pPr>
      <w:r>
        <w:separator/>
      </w:r>
    </w:p>
  </w:footnote>
  <w:footnote w:type="continuationSeparator" w:id="0">
    <w:p w14:paraId="5308481C"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81F"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820"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823"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8194E8C"/>
    <w:multiLevelType w:val="hybridMultilevel"/>
    <w:tmpl w:val="3D4AC3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15B3"/>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67DF"/>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3E8"/>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57282"/>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0916"/>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47FD"/>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2024-02-21T11:13:00Z</cp:lastPrinted>
  <dcterms:created xsi:type="dcterms:W3CDTF">2024-02-27T07:51:00Z</dcterms:created>
  <dcterms:modified xsi:type="dcterms:W3CDTF">2024-02-27T07:51:00Z</dcterms:modified>
</cp:coreProperties>
</file>