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908B9" w14:textId="77777777" w:rsidR="00183513" w:rsidRPr="00B33186" w:rsidRDefault="00183513" w:rsidP="00B20ADB">
      <w:pPr>
        <w:jc w:val="center"/>
        <w:outlineLvl w:val="0"/>
        <w:rPr>
          <w:rFonts w:ascii="Arial" w:hAnsi="Arial" w:cs="Arial"/>
          <w:b/>
          <w:bCs/>
          <w:color w:val="000000"/>
          <w:sz w:val="8"/>
          <w:szCs w:val="32"/>
          <w:u w:val="single"/>
          <w:lang w:val="fr-FR"/>
        </w:rPr>
      </w:pPr>
      <w:bookmarkStart w:id="0" w:name="_GoBack"/>
      <w:bookmarkEnd w:id="0"/>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4531"/>
        <w:gridCol w:w="4531"/>
      </w:tblGrid>
      <w:tr w:rsidR="00B811C0" w:rsidRPr="002F5E69" w14:paraId="4158FE4F" w14:textId="77777777" w:rsidTr="00B811C0">
        <w:trPr>
          <w:jc w:val="center"/>
        </w:trPr>
        <w:tc>
          <w:tcPr>
            <w:tcW w:w="4531" w:type="dxa"/>
            <w:tcBorders>
              <w:right w:val="nil"/>
            </w:tcBorders>
          </w:tcPr>
          <w:p w14:paraId="362521C5" w14:textId="03C24DF3" w:rsidR="00B811C0" w:rsidRPr="00DF63CC" w:rsidRDefault="00842C52" w:rsidP="001B28C1">
            <w:pPr>
              <w:rPr>
                <w:rStyle w:val="lev"/>
              </w:rPr>
            </w:pPr>
            <w:r>
              <w:rPr>
                <w:rStyle w:val="lev"/>
                <w:rFonts w:ascii="Times New Roman" w:hAnsi="Times New Roman"/>
                <w:noProof/>
                <w:lang w:eastAsia="fr-BE"/>
              </w:rPr>
              <w:drawing>
                <wp:inline distT="0" distB="0" distL="0" distR="0" wp14:anchorId="70C73C71" wp14:editId="7EC26C51">
                  <wp:extent cx="2733675" cy="619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2733675" cy="619125"/>
                          </a:xfrm>
                          <a:prstGeom prst="rect">
                            <a:avLst/>
                          </a:prstGeom>
                          <a:noFill/>
                          <a:ln>
                            <a:noFill/>
                          </a:ln>
                        </pic:spPr>
                      </pic:pic>
                    </a:graphicData>
                  </a:graphic>
                </wp:inline>
              </w:drawing>
            </w:r>
          </w:p>
        </w:tc>
        <w:tc>
          <w:tcPr>
            <w:tcW w:w="4531" w:type="dxa"/>
            <w:tcBorders>
              <w:top w:val="nil"/>
              <w:left w:val="nil"/>
            </w:tcBorders>
          </w:tcPr>
          <w:p w14:paraId="498D6074" w14:textId="06860AEB" w:rsidR="00B811C0" w:rsidRPr="00B811C0" w:rsidRDefault="00842C52" w:rsidP="001B28C1">
            <w:pPr>
              <w:rPr>
                <w:color w:val="ED7D31"/>
              </w:rPr>
            </w:pPr>
            <w:r>
              <w:rPr>
                <w:noProof/>
                <w:lang w:eastAsia="fr-BE"/>
              </w:rPr>
              <w:drawing>
                <wp:anchor distT="0" distB="0" distL="114300" distR="114300" simplePos="0" relativeHeight="251659264" behindDoc="0" locked="0" layoutInCell="1" allowOverlap="1" wp14:anchorId="0ED135EF" wp14:editId="436B4D6C">
                  <wp:simplePos x="0" y="0"/>
                  <wp:positionH relativeFrom="margin">
                    <wp:posOffset>-40640</wp:posOffset>
                  </wp:positionH>
                  <wp:positionV relativeFrom="margin">
                    <wp:posOffset>46990</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4FBA0C78" w14:textId="77777777" w:rsidR="00B811C0" w:rsidRPr="00B811C0" w:rsidRDefault="00B811C0" w:rsidP="001B28C1">
            <w:pPr>
              <w:rPr>
                <w:rStyle w:val="lev"/>
                <w:rFonts w:cs="Calibri"/>
                <w:b/>
                <w:color w:val="2F5496"/>
                <w:sz w:val="14"/>
              </w:rPr>
            </w:pPr>
          </w:p>
          <w:p w14:paraId="2F7D38A1" w14:textId="77777777" w:rsidR="00B811C0" w:rsidRPr="00B811C0" w:rsidRDefault="00B811C0" w:rsidP="001B28C1">
            <w:pPr>
              <w:rPr>
                <w:rStyle w:val="lev"/>
                <w:rFonts w:cs="Calibri"/>
                <w:b/>
                <w:color w:val="000000"/>
                <w:sz w:val="20"/>
              </w:rPr>
            </w:pPr>
            <w:r w:rsidRPr="00B811C0">
              <w:rPr>
                <w:rStyle w:val="lev"/>
                <w:rFonts w:cs="Calibri"/>
                <w:b/>
                <w:color w:val="000000"/>
                <w:sz w:val="20"/>
              </w:rPr>
              <w:t>Commune de SAINT-JOSSE-TEN-NOODE</w:t>
            </w:r>
          </w:p>
          <w:p w14:paraId="71F23494" w14:textId="77777777" w:rsidR="00B811C0" w:rsidRPr="00B811C0" w:rsidRDefault="00B811C0" w:rsidP="001B28C1">
            <w:pPr>
              <w:rPr>
                <w:rStyle w:val="lev"/>
                <w:rFonts w:cs="Calibri"/>
                <w:b/>
                <w:color w:val="000000"/>
                <w:sz w:val="20"/>
                <w:lang w:val="nl-NL"/>
              </w:rPr>
            </w:pPr>
            <w:r w:rsidRPr="00B811C0">
              <w:rPr>
                <w:rStyle w:val="lev"/>
                <w:rFonts w:cs="Calibri"/>
                <w:b/>
                <w:color w:val="000000"/>
                <w:sz w:val="20"/>
                <w:lang w:val="nl-NL"/>
              </w:rPr>
              <w:t>GEMEENTE SINT-JOOST-TEN-Node</w:t>
            </w:r>
          </w:p>
          <w:p w14:paraId="73D80587" w14:textId="77777777" w:rsidR="00B811C0" w:rsidRPr="00111C9D" w:rsidRDefault="00B811C0" w:rsidP="001B28C1">
            <w:pPr>
              <w:rPr>
                <w:rStyle w:val="lev"/>
                <w:rFonts w:cs="Calibri"/>
                <w:b/>
                <w:sz w:val="16"/>
                <w:lang w:val="nl-NL"/>
              </w:rPr>
            </w:pPr>
          </w:p>
        </w:tc>
      </w:tr>
    </w:tbl>
    <w:p w14:paraId="177266CA" w14:textId="49BEFE57" w:rsidR="005E5790" w:rsidRPr="008E2D7F" w:rsidRDefault="005E5790" w:rsidP="00B811C0">
      <w:pPr>
        <w:outlineLvl w:val="0"/>
        <w:rPr>
          <w:rFonts w:ascii="Arial" w:hAnsi="Arial" w:cs="Arial"/>
          <w:b/>
          <w:bCs/>
          <w:color w:val="000000"/>
          <w:szCs w:val="32"/>
          <w:u w:val="single"/>
          <w:lang w:val="fr-FR"/>
        </w:rPr>
      </w:pPr>
    </w:p>
    <w:p w14:paraId="6C39C8B5" w14:textId="77777777" w:rsidR="00B811C0" w:rsidRPr="00585519" w:rsidRDefault="00B811C0" w:rsidP="00B811C0">
      <w:pPr>
        <w:keepNext/>
        <w:jc w:val="center"/>
        <w:outlineLvl w:val="0"/>
        <w:rPr>
          <w:rFonts w:ascii="Arial" w:eastAsia="Times New Roman" w:hAnsi="Arial" w:cs="Arial"/>
          <w:b/>
          <w:bCs/>
          <w:sz w:val="22"/>
          <w:u w:val="single"/>
          <w:lang w:val="fr-BE"/>
        </w:rPr>
      </w:pPr>
      <w:r w:rsidRPr="00585519">
        <w:rPr>
          <w:rFonts w:ascii="Arial" w:eastAsia="Times New Roman" w:hAnsi="Arial" w:cs="Arial"/>
          <w:b/>
          <w:bCs/>
          <w:sz w:val="22"/>
          <w:u w:val="single"/>
          <w:lang w:val="fr-BE"/>
        </w:rPr>
        <w:t>AVIS D’ENQUETE PUBLIQUE</w:t>
      </w:r>
    </w:p>
    <w:p w14:paraId="7FD5B18D" w14:textId="444530F2" w:rsidR="00B811C0" w:rsidRPr="00585519" w:rsidRDefault="007E3E53" w:rsidP="00B811C0">
      <w:pPr>
        <w:keepNext/>
        <w:jc w:val="center"/>
        <w:outlineLvl w:val="0"/>
        <w:rPr>
          <w:rFonts w:ascii="Arial" w:eastAsia="Times New Roman" w:hAnsi="Arial" w:cs="Arial"/>
          <w:bCs/>
          <w:sz w:val="22"/>
          <w:lang w:val="fr-BE"/>
        </w:rPr>
      </w:pPr>
      <w:r w:rsidRPr="00585519">
        <w:rPr>
          <w:rFonts w:ascii="Arial" w:eastAsia="Times New Roman" w:hAnsi="Arial" w:cs="Arial"/>
          <w:bCs/>
          <w:sz w:val="22"/>
          <w:lang w:val="fr-BE"/>
        </w:rPr>
        <w:t>Demande de permis d’urbanisme</w:t>
      </w:r>
    </w:p>
    <w:p w14:paraId="44095A58" w14:textId="77777777" w:rsidR="00B811C0" w:rsidRPr="008E2D7F" w:rsidRDefault="00B811C0" w:rsidP="00B811C0">
      <w:pPr>
        <w:rPr>
          <w:rFonts w:ascii="Arial" w:hAnsi="Arial" w:cs="Arial"/>
          <w:sz w:val="20"/>
          <w:lang w:val="fr-BE"/>
        </w:rPr>
      </w:pPr>
    </w:p>
    <w:p w14:paraId="392737CC" w14:textId="77777777" w:rsidR="00B149CA" w:rsidRPr="00F20D7C" w:rsidRDefault="00B149CA" w:rsidP="00B149CA">
      <w:pPr>
        <w:rPr>
          <w:rFonts w:ascii="Arial" w:hAnsi="Arial" w:cs="Arial"/>
          <w:sz w:val="20"/>
          <w:szCs w:val="20"/>
          <w:lang w:val="fr-BE"/>
        </w:rPr>
      </w:pPr>
      <w:r w:rsidRPr="00F20D7C">
        <w:rPr>
          <w:rFonts w:ascii="Arial" w:hAnsi="Arial" w:cs="Arial"/>
          <w:sz w:val="20"/>
          <w:szCs w:val="20"/>
          <w:lang w:val="fr-BE"/>
        </w:rPr>
        <w:t>Le projet suivant est soumis à enquête publique :</w:t>
      </w:r>
    </w:p>
    <w:p w14:paraId="30946FDE" w14:textId="77777777" w:rsidR="00B149CA" w:rsidRPr="00F20D7C" w:rsidRDefault="00B149CA" w:rsidP="00B149CA">
      <w:pPr>
        <w:rPr>
          <w:rFonts w:ascii="Arial" w:hAnsi="Arial" w:cs="Arial"/>
          <w:b/>
          <w:sz w:val="20"/>
          <w:szCs w:val="20"/>
          <w:lang w:val="fr-BE"/>
        </w:rPr>
      </w:pPr>
    </w:p>
    <w:p w14:paraId="49945A8F" w14:textId="59B80FB0" w:rsidR="00B149CA" w:rsidRPr="00F20D7C" w:rsidRDefault="00B149CA" w:rsidP="00AC6E1A">
      <w:pPr>
        <w:pStyle w:val="Paragraphedeliste"/>
        <w:ind w:left="0"/>
        <w:jc w:val="left"/>
        <w:rPr>
          <w:rFonts w:ascii="Arial" w:hAnsi="Arial" w:cs="Arial"/>
          <w:sz w:val="20"/>
          <w:szCs w:val="20"/>
        </w:rPr>
      </w:pPr>
      <w:r w:rsidRPr="00F20D7C">
        <w:rPr>
          <w:rFonts w:ascii="Arial" w:hAnsi="Arial" w:cs="Arial"/>
          <w:sz w:val="20"/>
          <w:szCs w:val="20"/>
        </w:rPr>
        <w:t xml:space="preserve">Adresse du bien : </w:t>
      </w:r>
      <w:r w:rsidRPr="00F20D7C">
        <w:rPr>
          <w:rFonts w:ascii="Arial" w:hAnsi="Arial" w:cs="Arial"/>
          <w:color w:val="000000"/>
          <w:sz w:val="20"/>
          <w:szCs w:val="20"/>
          <w:lang w:val="fr-FR"/>
        </w:rPr>
        <w:t>:</w:t>
      </w:r>
      <w:r w:rsidRPr="00F20D7C">
        <w:rPr>
          <w:rFonts w:ascii="Arial" w:hAnsi="Arial" w:cs="Arial"/>
          <w:b/>
          <w:bCs/>
          <w:noProof/>
          <w:color w:val="000000"/>
          <w:sz w:val="20"/>
          <w:szCs w:val="20"/>
          <w:lang w:val="fr-FR"/>
        </w:rPr>
        <w:t>Place de la Reine</w:t>
      </w:r>
      <w:r w:rsidRPr="00F20D7C">
        <w:rPr>
          <w:rFonts w:ascii="Arial" w:hAnsi="Arial" w:cs="Arial"/>
          <w:b/>
          <w:bCs/>
          <w:color w:val="000000"/>
          <w:sz w:val="20"/>
          <w:szCs w:val="20"/>
          <w:lang w:val="fr-FR"/>
        </w:rPr>
        <w:t xml:space="preserve">   </w:t>
      </w:r>
    </w:p>
    <w:p w14:paraId="54DAE6BE" w14:textId="70E6CA5E" w:rsidR="00B149CA" w:rsidRPr="00F20D7C" w:rsidRDefault="00B149CA" w:rsidP="00AC6E1A">
      <w:pPr>
        <w:pStyle w:val="Paragraphedeliste"/>
        <w:ind w:left="0"/>
        <w:jc w:val="left"/>
        <w:rPr>
          <w:rFonts w:ascii="Arial" w:hAnsi="Arial" w:cs="Arial"/>
          <w:b/>
          <w:bCs/>
          <w:noProof/>
          <w:color w:val="000000"/>
          <w:sz w:val="20"/>
          <w:szCs w:val="20"/>
          <w:lang w:val="fr-FR"/>
        </w:rPr>
      </w:pPr>
      <w:r w:rsidRPr="00F20D7C">
        <w:rPr>
          <w:rFonts w:ascii="Arial" w:hAnsi="Arial" w:cs="Arial"/>
          <w:sz w:val="20"/>
          <w:szCs w:val="20"/>
        </w:rPr>
        <w:t xml:space="preserve">Identité du demandeur : </w:t>
      </w:r>
      <w:r w:rsidR="00706579" w:rsidRPr="00F20D7C">
        <w:rPr>
          <w:rFonts w:ascii="Arial" w:hAnsi="Arial" w:cs="Arial"/>
          <w:b/>
          <w:bCs/>
          <w:noProof/>
          <w:color w:val="000000"/>
          <w:sz w:val="20"/>
          <w:szCs w:val="20"/>
          <w:lang w:val="fr-FR"/>
        </w:rPr>
        <w:t>Service Public Régional de Bruxelles (SPRB)</w:t>
      </w:r>
      <w:r w:rsidRPr="00F20D7C">
        <w:rPr>
          <w:rFonts w:ascii="Arial" w:hAnsi="Arial" w:cs="Arial"/>
          <w:b/>
          <w:bCs/>
          <w:color w:val="000000"/>
          <w:sz w:val="20"/>
          <w:szCs w:val="20"/>
          <w:lang w:val="fr-FR"/>
        </w:rPr>
        <w:t xml:space="preserve"> </w:t>
      </w:r>
      <w:r w:rsidR="00AC6E1A" w:rsidRPr="00F20D7C">
        <w:rPr>
          <w:rFonts w:ascii="Arial" w:hAnsi="Arial" w:cs="Arial"/>
          <w:b/>
          <w:bCs/>
          <w:color w:val="000000"/>
          <w:sz w:val="20"/>
          <w:szCs w:val="20"/>
          <w:lang w:val="fr-FR"/>
        </w:rPr>
        <w:t xml:space="preserve">c/o </w:t>
      </w:r>
      <w:r w:rsidR="00AC6E1A" w:rsidRPr="00F20D7C">
        <w:rPr>
          <w:rFonts w:ascii="Arial" w:hAnsi="Arial" w:cs="Arial"/>
          <w:b/>
          <w:noProof/>
          <w:color w:val="000000"/>
          <w:sz w:val="20"/>
          <w:szCs w:val="20"/>
          <w:lang w:val="fr-FR"/>
        </w:rPr>
        <w:t>Monsieur</w:t>
      </w:r>
      <w:r w:rsidR="00AC6E1A" w:rsidRPr="00F20D7C">
        <w:rPr>
          <w:rFonts w:ascii="Arial" w:hAnsi="Arial" w:cs="Arial"/>
          <w:color w:val="000000"/>
          <w:sz w:val="20"/>
          <w:szCs w:val="20"/>
          <w:lang w:val="fr-FR"/>
        </w:rPr>
        <w:t xml:space="preserve"> </w:t>
      </w:r>
      <w:r w:rsidR="00AC6E1A" w:rsidRPr="00F20D7C">
        <w:rPr>
          <w:rFonts w:ascii="Arial" w:hAnsi="Arial" w:cs="Arial"/>
          <w:b/>
          <w:bCs/>
          <w:noProof/>
          <w:color w:val="000000"/>
          <w:sz w:val="20"/>
          <w:szCs w:val="20"/>
          <w:lang w:val="fr-FR"/>
        </w:rPr>
        <w:t>Vanoerbeek</w:t>
      </w:r>
      <w:r w:rsidR="00AC6E1A" w:rsidRPr="00F20D7C">
        <w:rPr>
          <w:rFonts w:ascii="Arial" w:hAnsi="Arial" w:cs="Arial"/>
          <w:b/>
          <w:bCs/>
          <w:color w:val="000000"/>
          <w:sz w:val="20"/>
          <w:szCs w:val="20"/>
          <w:lang w:val="fr-FR"/>
        </w:rPr>
        <w:t xml:space="preserve"> </w:t>
      </w:r>
      <w:r w:rsidR="00AC6E1A" w:rsidRPr="00F20D7C">
        <w:rPr>
          <w:rFonts w:ascii="Arial" w:hAnsi="Arial" w:cs="Arial"/>
          <w:b/>
          <w:bCs/>
          <w:noProof/>
          <w:color w:val="000000"/>
          <w:sz w:val="20"/>
          <w:szCs w:val="20"/>
          <w:lang w:val="fr-FR"/>
        </w:rPr>
        <w:t>Christophe</w:t>
      </w:r>
    </w:p>
    <w:p w14:paraId="60EE5BE0" w14:textId="69BC2C79" w:rsidR="00AC6E1A" w:rsidRPr="00F20D7C" w:rsidRDefault="00AC6E1A" w:rsidP="00AC6E1A">
      <w:pPr>
        <w:pStyle w:val="Paragraphedeliste"/>
        <w:ind w:left="0"/>
        <w:jc w:val="left"/>
        <w:rPr>
          <w:rFonts w:ascii="Arial" w:hAnsi="Arial" w:cs="Arial"/>
          <w:sz w:val="20"/>
          <w:szCs w:val="20"/>
        </w:rPr>
      </w:pPr>
      <w:r w:rsidRPr="00F20D7C">
        <w:rPr>
          <w:rFonts w:ascii="Arial" w:hAnsi="Arial" w:cs="Arial"/>
          <w:noProof/>
          <w:color w:val="000000"/>
          <w:sz w:val="20"/>
          <w:szCs w:val="20"/>
          <w:lang w:val="fr-FR"/>
        </w:rPr>
        <w:t>Demande de</w:t>
      </w:r>
      <w:r w:rsidRPr="00F20D7C">
        <w:rPr>
          <w:rFonts w:ascii="Arial" w:hAnsi="Arial" w:cs="Arial"/>
          <w:b/>
          <w:bCs/>
          <w:noProof/>
          <w:color w:val="000000"/>
          <w:sz w:val="20"/>
          <w:szCs w:val="20"/>
          <w:lang w:val="fr-FR"/>
        </w:rPr>
        <w:t> : permis d’urbanisme</w:t>
      </w:r>
    </w:p>
    <w:p w14:paraId="75DF502C" w14:textId="1313A471" w:rsidR="00C42B1D" w:rsidRPr="00F20D7C" w:rsidRDefault="00B149CA" w:rsidP="00C42B1D">
      <w:pPr>
        <w:pStyle w:val="En-tte"/>
        <w:rPr>
          <w:rFonts w:ascii="Arial" w:hAnsi="Arial" w:cs="Arial"/>
          <w:iCs/>
          <w:sz w:val="20"/>
          <w:szCs w:val="20"/>
          <w:lang w:val="fr-BE"/>
        </w:rPr>
      </w:pPr>
      <w:r w:rsidRPr="00F20D7C">
        <w:rPr>
          <w:rFonts w:ascii="Arial" w:hAnsi="Arial" w:cs="Arial"/>
          <w:sz w:val="20"/>
          <w:szCs w:val="20"/>
          <w:lang w:val="fr-BE"/>
        </w:rPr>
        <w:t>Nature de l’activité principale :</w:t>
      </w:r>
      <w:r w:rsidR="007E3E53" w:rsidRPr="00F20D7C">
        <w:rPr>
          <w:rFonts w:ascii="Arial" w:hAnsi="Arial" w:cs="Arial"/>
          <w:sz w:val="20"/>
          <w:szCs w:val="20"/>
          <w:lang w:val="fr-BE"/>
        </w:rPr>
        <w:t xml:space="preserve"> </w:t>
      </w:r>
      <w:r w:rsidR="007E3E53" w:rsidRPr="00F20D7C">
        <w:rPr>
          <w:rFonts w:ascii="Arial" w:hAnsi="Arial" w:cs="Arial"/>
          <w:b/>
          <w:bCs/>
          <w:noProof/>
          <w:color w:val="000000"/>
          <w:sz w:val="20"/>
          <w:szCs w:val="20"/>
          <w:lang w:val="fr-FR"/>
        </w:rPr>
        <w:t>Réaménager de façade à façade de la place de la Reine et ses abords, le dernier tronçon de la Rue de la Poste, de la Rue Dupont, et de la Rue de Beughem ; réorganiser les zones d’arrêt sur la rue Royale entre la Rue Cornet de Grez et la rue Dupont ; et créer des pistes cyclables et zones de rencontre</w:t>
      </w:r>
      <w:r w:rsidR="00AC6E1A" w:rsidRPr="00F20D7C">
        <w:rPr>
          <w:rFonts w:ascii="Arial" w:hAnsi="Arial" w:cs="Arial"/>
          <w:b/>
          <w:bCs/>
          <w:noProof/>
          <w:color w:val="000000"/>
          <w:sz w:val="20"/>
          <w:szCs w:val="20"/>
          <w:lang w:val="fr-FR"/>
        </w:rPr>
        <w:t xml:space="preserve">, abattre </w:t>
      </w:r>
      <w:r w:rsidR="00C42B1D" w:rsidRPr="00F20D7C">
        <w:rPr>
          <w:rFonts w:ascii="Arial" w:hAnsi="Arial" w:cs="Arial"/>
          <w:b/>
          <w:bCs/>
          <w:iCs/>
          <w:sz w:val="20"/>
          <w:szCs w:val="20"/>
          <w:lang w:val="fr-BE"/>
        </w:rPr>
        <w:t>3 arbres et en replanter 16</w:t>
      </w:r>
    </w:p>
    <w:p w14:paraId="65CE14FB" w14:textId="77777777" w:rsidR="00B149CA" w:rsidRPr="00F20D7C" w:rsidRDefault="00B149CA" w:rsidP="00B149CA">
      <w:pPr>
        <w:rPr>
          <w:rFonts w:ascii="Arial" w:hAnsi="Arial" w:cs="Arial"/>
          <w:sz w:val="20"/>
          <w:szCs w:val="20"/>
          <w:lang w:val="fr-BE"/>
        </w:rPr>
      </w:pPr>
    </w:p>
    <w:p w14:paraId="53F97711" w14:textId="77777777" w:rsidR="00C42B1D" w:rsidRPr="00F20D7C" w:rsidRDefault="00B149CA" w:rsidP="00C42B1D">
      <w:pPr>
        <w:pStyle w:val="En-tte"/>
        <w:rPr>
          <w:rFonts w:ascii="Arial" w:hAnsi="Arial" w:cs="Arial"/>
          <w:sz w:val="20"/>
          <w:szCs w:val="20"/>
          <w:lang w:val="fr-BE"/>
        </w:rPr>
      </w:pPr>
      <w:r w:rsidRPr="00F20D7C">
        <w:rPr>
          <w:rFonts w:ascii="Arial" w:hAnsi="Arial" w:cs="Arial"/>
          <w:sz w:val="20"/>
          <w:szCs w:val="20"/>
          <w:lang w:val="fr-BE"/>
        </w:rPr>
        <w:t xml:space="preserve">Zone : </w:t>
      </w:r>
      <w:r w:rsidR="00C42B1D" w:rsidRPr="00F20D7C">
        <w:rPr>
          <w:sz w:val="20"/>
          <w:szCs w:val="20"/>
          <w:lang w:val="fr-BE"/>
        </w:rPr>
        <w:t>:</w:t>
      </w:r>
      <w:r w:rsidR="00C42B1D" w:rsidRPr="00F20D7C">
        <w:rPr>
          <w:b/>
          <w:i/>
          <w:sz w:val="20"/>
          <w:szCs w:val="20"/>
          <w:lang w:val="fr-BE"/>
        </w:rPr>
        <w:t xml:space="preserve"> </w:t>
      </w:r>
      <w:r w:rsidR="00C42B1D" w:rsidRPr="00F20D7C">
        <w:rPr>
          <w:rFonts w:ascii="Arial" w:hAnsi="Arial" w:cs="Arial"/>
          <w:b/>
          <w:i/>
          <w:sz w:val="20"/>
          <w:szCs w:val="20"/>
          <w:lang w:val="fr-BE"/>
        </w:rPr>
        <w:t>en zone d'intérêt culturel, historique, esthétique ou d'embellissement, en réseau viaire et le long d’un espace structurant</w:t>
      </w:r>
    </w:p>
    <w:p w14:paraId="26E83643" w14:textId="281A21AE" w:rsidR="00170C78" w:rsidRPr="00F20D7C" w:rsidRDefault="00B149CA" w:rsidP="00C42B1D">
      <w:pPr>
        <w:rPr>
          <w:rFonts w:ascii="Arial" w:hAnsi="Arial" w:cs="Arial"/>
          <w:bCs/>
          <w:color w:val="000000"/>
          <w:sz w:val="20"/>
          <w:szCs w:val="20"/>
          <w:lang w:val="fr-FR"/>
        </w:rPr>
      </w:pPr>
      <w:r w:rsidRPr="00F20D7C">
        <w:rPr>
          <w:rFonts w:ascii="Arial" w:hAnsi="Arial" w:cs="Arial"/>
          <w:sz w:val="20"/>
          <w:szCs w:val="20"/>
          <w:lang w:val="fr-BE"/>
        </w:rPr>
        <w:t xml:space="preserve">Motifs principaux de l’enquête : </w:t>
      </w:r>
    </w:p>
    <w:p w14:paraId="4A03C160" w14:textId="03DAF903" w:rsidR="00C42B1D" w:rsidRPr="00F20D7C" w:rsidRDefault="00170C78" w:rsidP="00C42B1D">
      <w:pPr>
        <w:numPr>
          <w:ilvl w:val="0"/>
          <w:numId w:val="5"/>
        </w:numPr>
        <w:jc w:val="both"/>
        <w:rPr>
          <w:rFonts w:ascii="Arial" w:hAnsi="Arial" w:cs="Arial"/>
          <w:b/>
          <w:bCs/>
          <w:color w:val="000000"/>
          <w:sz w:val="20"/>
          <w:szCs w:val="20"/>
          <w:lang w:val="fr-FR"/>
        </w:rPr>
      </w:pPr>
      <w:r w:rsidRPr="00F20D7C">
        <w:rPr>
          <w:rFonts w:ascii="Arial" w:hAnsi="Arial" w:cs="Arial"/>
          <w:b/>
          <w:bCs/>
          <w:noProof/>
          <w:color w:val="000000"/>
          <w:sz w:val="20"/>
          <w:szCs w:val="20"/>
          <w:lang w:val="fr-FR"/>
        </w:rPr>
        <w:t>application de la prescription particulière 25.1. du PRAS (actes et travaux ayant pour objet la création ou la modification de l'aménagement des voiries et itinéraires des transports en commun)</w:t>
      </w:r>
      <w:r w:rsidRPr="00F20D7C">
        <w:rPr>
          <w:rFonts w:ascii="Arial" w:hAnsi="Arial" w:cs="Arial"/>
          <w:b/>
          <w:bCs/>
          <w:color w:val="000000"/>
          <w:sz w:val="20"/>
          <w:szCs w:val="20"/>
          <w:lang w:val="fr-FR"/>
        </w:rPr>
        <w:t xml:space="preserve">  </w:t>
      </w:r>
    </w:p>
    <w:p w14:paraId="35766B2D" w14:textId="028FA1DD" w:rsidR="00170C78" w:rsidRPr="00F20D7C" w:rsidRDefault="00170C78" w:rsidP="00C42B1D">
      <w:pPr>
        <w:numPr>
          <w:ilvl w:val="0"/>
          <w:numId w:val="5"/>
        </w:numPr>
        <w:jc w:val="both"/>
        <w:rPr>
          <w:rFonts w:ascii="Arial" w:hAnsi="Arial" w:cs="Arial"/>
          <w:b/>
          <w:bCs/>
          <w:color w:val="000000"/>
          <w:sz w:val="20"/>
          <w:szCs w:val="20"/>
          <w:lang w:val="fr-FR"/>
        </w:rPr>
      </w:pPr>
      <w:r w:rsidRPr="00F20D7C">
        <w:rPr>
          <w:rFonts w:ascii="Arial" w:hAnsi="Arial" w:cs="Arial"/>
          <w:b/>
          <w:bCs/>
          <w:noProof/>
          <w:color w:val="000000"/>
          <w:sz w:val="20"/>
          <w:szCs w:val="20"/>
          <w:lang w:val="fr-FR"/>
        </w:rPr>
        <w:t>application de l'art. 175/15 du COBAT: demande soumise à rapport d'incidence (tous travaux d'infrastructure de communication introduisant une modification substantielle du régime de circulation du tronçon et (ou) du réseau environnant pour autant qu'ils ne soient pas visés par l'annexe A, à l'exception de modifications qui sont limitées à des améliorations à la circulation des piétons et des cyclistes)</w:t>
      </w:r>
      <w:r w:rsidRPr="00F20D7C">
        <w:rPr>
          <w:rFonts w:ascii="Arial" w:hAnsi="Arial" w:cs="Arial"/>
          <w:b/>
          <w:bCs/>
          <w:color w:val="000000"/>
          <w:sz w:val="20"/>
          <w:szCs w:val="20"/>
          <w:lang w:val="fr-FR"/>
        </w:rPr>
        <w:t xml:space="preserve">  </w:t>
      </w:r>
    </w:p>
    <w:p w14:paraId="7B5A961B" w14:textId="77777777" w:rsidR="00B149CA" w:rsidRPr="00F20D7C" w:rsidRDefault="00B149CA" w:rsidP="00B149CA">
      <w:pPr>
        <w:rPr>
          <w:rFonts w:ascii="Arial" w:hAnsi="Arial" w:cs="Arial"/>
          <w:b/>
          <w:sz w:val="20"/>
          <w:szCs w:val="20"/>
          <w:lang w:val="fr-BE"/>
        </w:rPr>
      </w:pPr>
    </w:p>
    <w:p w14:paraId="4EF178A4" w14:textId="05D25518" w:rsidR="00DF1806" w:rsidRPr="00F20D7C" w:rsidRDefault="00B149CA" w:rsidP="00B149CA">
      <w:pPr>
        <w:rPr>
          <w:rFonts w:ascii="Arial" w:hAnsi="Arial" w:cs="Arial"/>
          <w:b/>
          <w:sz w:val="20"/>
          <w:szCs w:val="20"/>
          <w:lang w:val="fr-BE"/>
        </w:rPr>
      </w:pPr>
      <w:r w:rsidRPr="00F20D7C">
        <w:rPr>
          <w:rFonts w:ascii="Arial" w:hAnsi="Arial" w:cs="Arial"/>
          <w:sz w:val="20"/>
          <w:szCs w:val="20"/>
          <w:lang w:val="fr-BE"/>
        </w:rPr>
        <w:t>L’enquête se déroule :</w:t>
      </w:r>
      <w:r w:rsidR="00054748" w:rsidRPr="00F20D7C">
        <w:rPr>
          <w:rFonts w:ascii="Arial" w:hAnsi="Arial" w:cs="Arial"/>
          <w:b/>
          <w:sz w:val="20"/>
          <w:szCs w:val="20"/>
          <w:lang w:val="fr-BE"/>
        </w:rPr>
        <w:t xml:space="preserve"> </w:t>
      </w:r>
      <w:r w:rsidR="00054748" w:rsidRPr="00F20D7C">
        <w:rPr>
          <w:rFonts w:ascii="Arial" w:hAnsi="Arial" w:cs="Arial"/>
          <w:sz w:val="20"/>
          <w:szCs w:val="20"/>
          <w:lang w:val="fr-BE"/>
        </w:rPr>
        <w:t>à</w:t>
      </w:r>
      <w:r w:rsidRPr="00F20D7C">
        <w:rPr>
          <w:rFonts w:ascii="Arial" w:hAnsi="Arial" w:cs="Arial"/>
          <w:sz w:val="20"/>
          <w:szCs w:val="20"/>
          <w:lang w:val="fr-BE"/>
        </w:rPr>
        <w:t xml:space="preserve"> partir du</w:t>
      </w:r>
      <w:r w:rsidR="00170C78" w:rsidRPr="00F20D7C">
        <w:rPr>
          <w:rFonts w:ascii="Arial" w:hAnsi="Arial" w:cs="Arial"/>
          <w:sz w:val="20"/>
          <w:szCs w:val="20"/>
          <w:lang w:val="fr-BE"/>
        </w:rPr>
        <w:t xml:space="preserve"> </w:t>
      </w:r>
      <w:r w:rsidR="00170C78" w:rsidRPr="00F20D7C">
        <w:rPr>
          <w:rFonts w:ascii="Arial" w:hAnsi="Arial" w:cs="Arial"/>
          <w:b/>
          <w:bCs/>
          <w:noProof/>
          <w:color w:val="000000"/>
          <w:sz w:val="20"/>
          <w:szCs w:val="20"/>
          <w:lang w:val="fr-FR"/>
        </w:rPr>
        <w:t>21/08/2023</w:t>
      </w:r>
      <w:r w:rsidR="00170C78" w:rsidRPr="00F20D7C">
        <w:rPr>
          <w:rFonts w:ascii="Arial" w:hAnsi="Arial" w:cs="Arial"/>
          <w:b/>
          <w:bCs/>
          <w:color w:val="000000"/>
          <w:sz w:val="20"/>
          <w:szCs w:val="20"/>
          <w:lang w:val="fr-FR"/>
        </w:rPr>
        <w:t xml:space="preserve"> </w:t>
      </w:r>
      <w:r w:rsidRPr="00F20D7C">
        <w:rPr>
          <w:rFonts w:ascii="Arial" w:hAnsi="Arial" w:cs="Arial"/>
          <w:sz w:val="20"/>
          <w:szCs w:val="20"/>
          <w:lang w:val="fr-BE"/>
        </w:rPr>
        <w:t>et jusqu’</w:t>
      </w:r>
      <w:r w:rsidR="00170C78" w:rsidRPr="00F20D7C">
        <w:rPr>
          <w:rFonts w:ascii="Arial" w:hAnsi="Arial" w:cs="Arial"/>
          <w:sz w:val="20"/>
          <w:szCs w:val="20"/>
          <w:lang w:val="fr-BE"/>
        </w:rPr>
        <w:t xml:space="preserve">au </w:t>
      </w:r>
      <w:r w:rsidR="00170C78" w:rsidRPr="00F20D7C">
        <w:rPr>
          <w:rFonts w:ascii="Arial" w:hAnsi="Arial" w:cs="Arial"/>
          <w:b/>
          <w:bCs/>
          <w:noProof/>
          <w:color w:val="000000"/>
          <w:sz w:val="20"/>
          <w:szCs w:val="20"/>
          <w:lang w:val="fr-FR"/>
        </w:rPr>
        <w:t>19/09/2023</w:t>
      </w:r>
      <w:r w:rsidRPr="00F20D7C">
        <w:rPr>
          <w:rFonts w:ascii="Arial" w:hAnsi="Arial" w:cs="Arial"/>
          <w:sz w:val="20"/>
          <w:szCs w:val="20"/>
          <w:lang w:val="fr-BE"/>
        </w:rPr>
        <w:t xml:space="preserve"> inclus</w:t>
      </w:r>
      <w:r w:rsidR="00170C78" w:rsidRPr="00F20D7C">
        <w:rPr>
          <w:rFonts w:ascii="Arial" w:hAnsi="Arial" w:cs="Arial"/>
          <w:sz w:val="20"/>
          <w:szCs w:val="20"/>
          <w:lang w:val="fr-BE"/>
        </w:rPr>
        <w:t xml:space="preserve"> </w:t>
      </w:r>
    </w:p>
    <w:p w14:paraId="33AB485A" w14:textId="77777777" w:rsidR="00B149CA" w:rsidRPr="00F20D7C" w:rsidRDefault="00B149CA" w:rsidP="00B149CA">
      <w:pPr>
        <w:rPr>
          <w:rFonts w:ascii="Arial" w:hAnsi="Arial" w:cs="Arial"/>
          <w:sz w:val="20"/>
          <w:szCs w:val="20"/>
          <w:lang w:val="fr-BE"/>
        </w:rPr>
      </w:pPr>
    </w:p>
    <w:p w14:paraId="4D036356" w14:textId="51B40C60" w:rsidR="00B149CA" w:rsidRPr="00F20D7C" w:rsidRDefault="00370389" w:rsidP="00B33186">
      <w:pPr>
        <w:jc w:val="both"/>
        <w:rPr>
          <w:rFonts w:ascii="Arial" w:hAnsi="Arial" w:cs="Arial"/>
          <w:sz w:val="20"/>
          <w:szCs w:val="20"/>
          <w:lang w:val="fr-BE"/>
        </w:rPr>
      </w:pPr>
      <w:r w:rsidRPr="00F20D7C">
        <w:rPr>
          <w:rFonts w:ascii="Arial" w:hAnsi="Arial" w:cs="Arial"/>
          <w:sz w:val="20"/>
          <w:szCs w:val="20"/>
          <w:lang w:val="fr-BE"/>
        </w:rPr>
        <w:t>Le dossier est</w:t>
      </w:r>
      <w:r w:rsidR="00B149CA" w:rsidRPr="00F20D7C">
        <w:rPr>
          <w:rFonts w:ascii="Arial" w:hAnsi="Arial" w:cs="Arial"/>
          <w:sz w:val="20"/>
          <w:szCs w:val="20"/>
          <w:lang w:val="fr-BE"/>
        </w:rPr>
        <w:t xml:space="preserve"> consultable</w:t>
      </w:r>
      <w:r w:rsidR="00C15C2E" w:rsidRPr="00F20D7C">
        <w:rPr>
          <w:rFonts w:ascii="Arial" w:hAnsi="Arial" w:cs="Arial"/>
          <w:sz w:val="20"/>
          <w:szCs w:val="20"/>
          <w:lang w:val="fr-BE"/>
        </w:rPr>
        <w:t xml:space="preserve"> sur le site</w:t>
      </w:r>
      <w:r w:rsidR="00B71315" w:rsidRPr="00F20D7C">
        <w:rPr>
          <w:rFonts w:ascii="Arial" w:hAnsi="Arial" w:cs="Arial"/>
          <w:sz w:val="20"/>
          <w:szCs w:val="20"/>
          <w:lang w:val="fr-BE"/>
        </w:rPr>
        <w:t xml:space="preserve"> internet</w:t>
      </w:r>
      <w:r w:rsidR="00C15C2E" w:rsidRPr="00F20D7C">
        <w:rPr>
          <w:rFonts w:ascii="Arial" w:hAnsi="Arial" w:cs="Arial"/>
          <w:sz w:val="20"/>
          <w:szCs w:val="20"/>
          <w:lang w:val="fr-BE"/>
        </w:rPr>
        <w:t xml:space="preserve"> </w:t>
      </w:r>
      <w:hyperlink r:id="rId9" w:history="1">
        <w:r w:rsidR="00C15C2E" w:rsidRPr="00F20D7C">
          <w:rPr>
            <w:rStyle w:val="Lienhypertexte"/>
            <w:rFonts w:ascii="Arial" w:hAnsi="Arial" w:cs="Arial"/>
            <w:sz w:val="20"/>
            <w:szCs w:val="20"/>
            <w:u w:val="none"/>
            <w:lang w:val="fr-BE"/>
          </w:rPr>
          <w:t>https://openpermits.brussels/</w:t>
        </w:r>
      </w:hyperlink>
      <w:r w:rsidR="00C15C2E" w:rsidRPr="00F20D7C">
        <w:rPr>
          <w:rFonts w:ascii="Arial" w:hAnsi="Arial" w:cs="Arial"/>
          <w:sz w:val="20"/>
          <w:szCs w:val="20"/>
          <w:lang w:val="fr-BE"/>
        </w:rPr>
        <w:t xml:space="preserve"> ou </w:t>
      </w:r>
      <w:r w:rsidR="00B149CA" w:rsidRPr="00F20D7C">
        <w:rPr>
          <w:rFonts w:ascii="Arial" w:hAnsi="Arial" w:cs="Arial"/>
          <w:sz w:val="20"/>
          <w:szCs w:val="20"/>
          <w:lang w:val="fr-BE"/>
        </w:rPr>
        <w:t>à l’administration communale, où des renseignements ou explications techniques peuvent être obtenus :</w:t>
      </w:r>
    </w:p>
    <w:p w14:paraId="1606AE64" w14:textId="4BF1356E" w:rsidR="00B149CA" w:rsidRPr="00F20D7C" w:rsidRDefault="00B149CA" w:rsidP="00B149CA">
      <w:pPr>
        <w:pStyle w:val="Paragraphedeliste"/>
        <w:numPr>
          <w:ilvl w:val="0"/>
          <w:numId w:val="2"/>
        </w:numPr>
        <w:rPr>
          <w:rFonts w:ascii="Arial" w:hAnsi="Arial" w:cs="Arial"/>
          <w:sz w:val="20"/>
          <w:szCs w:val="20"/>
        </w:rPr>
      </w:pPr>
      <w:r w:rsidRPr="00F20D7C">
        <w:rPr>
          <w:rFonts w:ascii="Arial" w:hAnsi="Arial" w:cs="Arial"/>
          <w:sz w:val="20"/>
          <w:szCs w:val="20"/>
        </w:rPr>
        <w:t xml:space="preserve">à l’adresse suivante : </w:t>
      </w:r>
      <w:r w:rsidR="00DF1806" w:rsidRPr="00F20D7C">
        <w:rPr>
          <w:rFonts w:ascii="Arial" w:hAnsi="Arial" w:cs="Arial"/>
          <w:sz w:val="20"/>
          <w:szCs w:val="20"/>
        </w:rPr>
        <w:t xml:space="preserve">Service de l’Urbanisme, avenue de l’Astronomie 12 </w:t>
      </w:r>
      <w:r w:rsidR="00370389" w:rsidRPr="00F20D7C">
        <w:rPr>
          <w:rFonts w:ascii="Arial" w:hAnsi="Arial" w:cs="Arial"/>
          <w:sz w:val="20"/>
          <w:szCs w:val="20"/>
        </w:rPr>
        <w:t>(3</w:t>
      </w:r>
      <w:r w:rsidR="00370389" w:rsidRPr="00F20D7C">
        <w:rPr>
          <w:rFonts w:ascii="Arial" w:hAnsi="Arial" w:cs="Arial"/>
          <w:sz w:val="20"/>
          <w:szCs w:val="20"/>
          <w:vertAlign w:val="superscript"/>
        </w:rPr>
        <w:t>ème</w:t>
      </w:r>
      <w:r w:rsidR="00370389" w:rsidRPr="00F20D7C">
        <w:rPr>
          <w:rFonts w:ascii="Arial" w:hAnsi="Arial" w:cs="Arial"/>
          <w:sz w:val="20"/>
          <w:szCs w:val="20"/>
        </w:rPr>
        <w:t xml:space="preserve"> étage)</w:t>
      </w:r>
    </w:p>
    <w:p w14:paraId="195CE522" w14:textId="22F8667B" w:rsidR="00B149CA" w:rsidRPr="00F20D7C" w:rsidRDefault="00B149CA" w:rsidP="00B149CA">
      <w:pPr>
        <w:pStyle w:val="Paragraphedeliste"/>
        <w:numPr>
          <w:ilvl w:val="0"/>
          <w:numId w:val="2"/>
        </w:numPr>
        <w:rPr>
          <w:rFonts w:ascii="Arial" w:hAnsi="Arial" w:cs="Arial"/>
          <w:sz w:val="20"/>
          <w:szCs w:val="20"/>
        </w:rPr>
      </w:pPr>
      <w:r w:rsidRPr="00F20D7C">
        <w:rPr>
          <w:rFonts w:ascii="Arial" w:hAnsi="Arial" w:cs="Arial"/>
          <w:sz w:val="20"/>
          <w:szCs w:val="20"/>
        </w:rPr>
        <w:t xml:space="preserve">du lundi au vendredi : entre </w:t>
      </w:r>
      <w:r w:rsidR="00DF1806" w:rsidRPr="00F20D7C">
        <w:rPr>
          <w:rFonts w:ascii="Arial" w:hAnsi="Arial" w:cs="Arial"/>
          <w:sz w:val="20"/>
          <w:szCs w:val="20"/>
        </w:rPr>
        <w:t>8</w:t>
      </w:r>
      <w:r w:rsidRPr="00F20D7C">
        <w:rPr>
          <w:rFonts w:ascii="Arial" w:hAnsi="Arial" w:cs="Arial"/>
          <w:sz w:val="20"/>
          <w:szCs w:val="20"/>
        </w:rPr>
        <w:t xml:space="preserve"> heures</w:t>
      </w:r>
      <w:r w:rsidR="00DF1806" w:rsidRPr="00F20D7C">
        <w:rPr>
          <w:rFonts w:ascii="Arial" w:hAnsi="Arial" w:cs="Arial"/>
          <w:sz w:val="20"/>
          <w:szCs w:val="20"/>
        </w:rPr>
        <w:t xml:space="preserve"> 30</w:t>
      </w:r>
      <w:r w:rsidRPr="00F20D7C">
        <w:rPr>
          <w:rFonts w:ascii="Arial" w:hAnsi="Arial" w:cs="Arial"/>
          <w:sz w:val="20"/>
          <w:szCs w:val="20"/>
        </w:rPr>
        <w:t xml:space="preserve"> et </w:t>
      </w:r>
      <w:r w:rsidR="00DF1806" w:rsidRPr="00F20D7C">
        <w:rPr>
          <w:rFonts w:ascii="Arial" w:hAnsi="Arial" w:cs="Arial"/>
          <w:sz w:val="20"/>
          <w:szCs w:val="20"/>
        </w:rPr>
        <w:t>13</w:t>
      </w:r>
      <w:r w:rsidRPr="00F20D7C">
        <w:rPr>
          <w:rFonts w:ascii="Arial" w:hAnsi="Arial" w:cs="Arial"/>
          <w:sz w:val="20"/>
          <w:szCs w:val="20"/>
        </w:rPr>
        <w:t xml:space="preserve"> heures</w:t>
      </w:r>
    </w:p>
    <w:p w14:paraId="1BCF02AD" w14:textId="45974E0F" w:rsidR="00B149CA" w:rsidRPr="00F20D7C" w:rsidRDefault="00DF1806" w:rsidP="00B149CA">
      <w:pPr>
        <w:pStyle w:val="Paragraphedeliste"/>
        <w:numPr>
          <w:ilvl w:val="0"/>
          <w:numId w:val="2"/>
        </w:numPr>
        <w:rPr>
          <w:rFonts w:ascii="Arial" w:hAnsi="Arial" w:cs="Arial"/>
          <w:sz w:val="20"/>
          <w:szCs w:val="20"/>
        </w:rPr>
      </w:pPr>
      <w:r w:rsidRPr="00F20D7C">
        <w:rPr>
          <w:rFonts w:ascii="Arial" w:hAnsi="Arial" w:cs="Arial"/>
          <w:sz w:val="20"/>
          <w:szCs w:val="20"/>
        </w:rPr>
        <w:t>le mardi</w:t>
      </w:r>
      <w:r w:rsidR="00370389" w:rsidRPr="00F20D7C">
        <w:rPr>
          <w:rFonts w:ascii="Arial" w:hAnsi="Arial" w:cs="Arial"/>
          <w:sz w:val="20"/>
          <w:szCs w:val="20"/>
        </w:rPr>
        <w:t xml:space="preserve"> entre 16</w:t>
      </w:r>
      <w:r w:rsidR="00B149CA" w:rsidRPr="00F20D7C">
        <w:rPr>
          <w:rFonts w:ascii="Arial" w:hAnsi="Arial" w:cs="Arial"/>
          <w:sz w:val="20"/>
          <w:szCs w:val="20"/>
        </w:rPr>
        <w:t xml:space="preserve"> heures et 20 heures, sur rendez-vous</w:t>
      </w:r>
    </w:p>
    <w:p w14:paraId="5BA1D6CC" w14:textId="77777777" w:rsidR="00B149CA" w:rsidRPr="00F20D7C" w:rsidRDefault="00B149CA" w:rsidP="00B33186">
      <w:pPr>
        <w:jc w:val="both"/>
        <w:rPr>
          <w:rFonts w:ascii="Arial" w:hAnsi="Arial" w:cs="Arial"/>
          <w:sz w:val="20"/>
          <w:szCs w:val="20"/>
          <w:lang w:val="fr-BE"/>
        </w:rPr>
      </w:pPr>
      <w:r w:rsidRPr="00F20D7C">
        <w:rPr>
          <w:rFonts w:ascii="Arial" w:hAnsi="Arial" w:cs="Arial"/>
          <w:sz w:val="20"/>
          <w:szCs w:val="20"/>
          <w:lang w:val="fr-BE"/>
        </w:rPr>
        <w:t>Les observations et réclamations peuvent être formulées durant la période d’enquête précisée ci-dessus, soit :</w:t>
      </w:r>
    </w:p>
    <w:p w14:paraId="058E826F" w14:textId="51C39C6C" w:rsidR="00B149CA" w:rsidRPr="00F20D7C" w:rsidRDefault="00B149CA" w:rsidP="00B149CA">
      <w:pPr>
        <w:pStyle w:val="Paragraphedeliste"/>
        <w:numPr>
          <w:ilvl w:val="0"/>
          <w:numId w:val="2"/>
        </w:numPr>
        <w:rPr>
          <w:rFonts w:ascii="Arial" w:hAnsi="Arial" w:cs="Arial"/>
          <w:sz w:val="20"/>
          <w:szCs w:val="20"/>
        </w:rPr>
      </w:pPr>
      <w:r w:rsidRPr="00F20D7C">
        <w:rPr>
          <w:rFonts w:ascii="Arial" w:hAnsi="Arial" w:cs="Arial"/>
          <w:sz w:val="20"/>
          <w:szCs w:val="20"/>
        </w:rPr>
        <w:t>Par écrit, à l’attention de</w:t>
      </w:r>
      <w:r w:rsidR="0060322A" w:rsidRPr="00F20D7C">
        <w:rPr>
          <w:rFonts w:ascii="Arial" w:hAnsi="Arial" w:cs="Arial"/>
          <w:sz w:val="20"/>
          <w:szCs w:val="20"/>
        </w:rPr>
        <w:t> : Collège des Bourgmestre et Echevins</w:t>
      </w:r>
    </w:p>
    <w:p w14:paraId="472E81DD" w14:textId="77777777" w:rsidR="00B149CA" w:rsidRPr="00F20D7C" w:rsidRDefault="00B149CA" w:rsidP="00B149CA">
      <w:pPr>
        <w:pStyle w:val="Paragraphedeliste"/>
        <w:ind w:left="1440"/>
        <w:rPr>
          <w:rFonts w:ascii="Arial" w:hAnsi="Arial" w:cs="Arial"/>
          <w:sz w:val="20"/>
          <w:szCs w:val="20"/>
        </w:rPr>
      </w:pPr>
    </w:p>
    <w:p w14:paraId="5E38D533" w14:textId="15EAC008" w:rsidR="00B149CA" w:rsidRPr="00F20D7C" w:rsidRDefault="00B149CA" w:rsidP="00B149CA">
      <w:pPr>
        <w:pStyle w:val="Paragraphedeliste"/>
        <w:numPr>
          <w:ilvl w:val="1"/>
          <w:numId w:val="2"/>
        </w:numPr>
        <w:rPr>
          <w:rFonts w:ascii="Arial" w:hAnsi="Arial" w:cs="Arial"/>
          <w:sz w:val="20"/>
          <w:szCs w:val="20"/>
        </w:rPr>
      </w:pPr>
      <w:r w:rsidRPr="00F20D7C">
        <w:rPr>
          <w:rFonts w:ascii="Arial" w:hAnsi="Arial" w:cs="Arial"/>
          <w:sz w:val="20"/>
          <w:szCs w:val="20"/>
        </w:rPr>
        <w:t>à l’adresse mai</w:t>
      </w:r>
      <w:r w:rsidR="0060322A" w:rsidRPr="00F20D7C">
        <w:rPr>
          <w:rFonts w:ascii="Arial" w:hAnsi="Arial" w:cs="Arial"/>
          <w:sz w:val="20"/>
          <w:szCs w:val="20"/>
        </w:rPr>
        <w:t xml:space="preserve">l : </w:t>
      </w:r>
      <w:hyperlink r:id="rId10" w:history="1">
        <w:r w:rsidR="0060322A" w:rsidRPr="00F20D7C">
          <w:rPr>
            <w:rStyle w:val="Lienhypertexte"/>
            <w:rFonts w:ascii="Arial" w:hAnsi="Arial" w:cs="Arial"/>
            <w:sz w:val="20"/>
            <w:szCs w:val="20"/>
          </w:rPr>
          <w:t>urbanisme@sjtn.brussels</w:t>
        </w:r>
      </w:hyperlink>
      <w:r w:rsidR="0060322A" w:rsidRPr="00F20D7C">
        <w:rPr>
          <w:rFonts w:ascii="Arial" w:hAnsi="Arial" w:cs="Arial"/>
          <w:sz w:val="20"/>
          <w:szCs w:val="20"/>
        </w:rPr>
        <w:t xml:space="preserve"> </w:t>
      </w:r>
    </w:p>
    <w:p w14:paraId="56F2ECE3" w14:textId="18FFD84E" w:rsidR="00B149CA" w:rsidRPr="00F20D7C" w:rsidRDefault="00B149CA" w:rsidP="00B149CA">
      <w:pPr>
        <w:pStyle w:val="Paragraphedeliste"/>
        <w:numPr>
          <w:ilvl w:val="1"/>
          <w:numId w:val="2"/>
        </w:numPr>
        <w:rPr>
          <w:rFonts w:ascii="Arial" w:hAnsi="Arial" w:cs="Arial"/>
          <w:sz w:val="20"/>
          <w:szCs w:val="20"/>
        </w:rPr>
      </w:pPr>
      <w:r w:rsidRPr="00F20D7C">
        <w:rPr>
          <w:rFonts w:ascii="Arial" w:hAnsi="Arial" w:cs="Arial"/>
          <w:sz w:val="20"/>
          <w:szCs w:val="20"/>
        </w:rPr>
        <w:t>à l’adresse posta</w:t>
      </w:r>
      <w:r w:rsidR="0060322A" w:rsidRPr="00F20D7C">
        <w:rPr>
          <w:rFonts w:ascii="Arial" w:hAnsi="Arial" w:cs="Arial"/>
          <w:sz w:val="20"/>
          <w:szCs w:val="20"/>
        </w:rPr>
        <w:t>le : 13, avenue de l’Astronomie, à 1210 Bruxelles</w:t>
      </w:r>
    </w:p>
    <w:p w14:paraId="4076B56E" w14:textId="77777777" w:rsidR="00B149CA" w:rsidRPr="00F20D7C" w:rsidRDefault="00B149CA" w:rsidP="00B149CA">
      <w:pPr>
        <w:pStyle w:val="Paragraphedeliste"/>
        <w:rPr>
          <w:rFonts w:ascii="Arial" w:hAnsi="Arial" w:cs="Arial"/>
          <w:sz w:val="20"/>
          <w:szCs w:val="20"/>
        </w:rPr>
      </w:pPr>
    </w:p>
    <w:p w14:paraId="251B0532" w14:textId="77777777" w:rsidR="00B149CA" w:rsidRPr="00F20D7C" w:rsidRDefault="00B149CA" w:rsidP="00B149CA">
      <w:pPr>
        <w:pStyle w:val="Paragraphedeliste"/>
        <w:numPr>
          <w:ilvl w:val="0"/>
          <w:numId w:val="2"/>
        </w:numPr>
        <w:rPr>
          <w:rFonts w:ascii="Arial" w:hAnsi="Arial" w:cs="Arial"/>
          <w:sz w:val="20"/>
          <w:szCs w:val="20"/>
        </w:rPr>
      </w:pPr>
      <w:r w:rsidRPr="00F20D7C">
        <w:rPr>
          <w:rFonts w:ascii="Arial" w:hAnsi="Arial" w:cs="Arial"/>
          <w:sz w:val="20"/>
          <w:szCs w:val="20"/>
        </w:rPr>
        <w:t xml:space="preserve">Oralement, auprès de l’administration communale identifiée ci-dessus, qui se chargera de les retranscrire et d’en délivrer gratuitement une copie au déclarant.  </w:t>
      </w:r>
    </w:p>
    <w:p w14:paraId="18A3068A" w14:textId="77777777" w:rsidR="00B149CA" w:rsidRPr="00F20D7C" w:rsidRDefault="00B149CA" w:rsidP="00B149CA">
      <w:pPr>
        <w:rPr>
          <w:rFonts w:ascii="Arial" w:hAnsi="Arial" w:cs="Arial"/>
          <w:sz w:val="20"/>
          <w:szCs w:val="20"/>
          <w:lang w:val="fr-BE"/>
        </w:rPr>
      </w:pPr>
    </w:p>
    <w:p w14:paraId="7585BA81" w14:textId="77777777" w:rsidR="00F20D7C" w:rsidRPr="00F20D7C" w:rsidRDefault="00B149CA" w:rsidP="00C148AA">
      <w:pPr>
        <w:jc w:val="both"/>
        <w:rPr>
          <w:rFonts w:ascii="Arial" w:hAnsi="Arial" w:cs="Arial"/>
          <w:sz w:val="20"/>
          <w:szCs w:val="20"/>
          <w:lang w:val="fr-BE"/>
        </w:rPr>
      </w:pPr>
      <w:r w:rsidRPr="00F20D7C">
        <w:rPr>
          <w:rFonts w:ascii="Arial" w:hAnsi="Arial" w:cs="Arial"/>
          <w:sz w:val="20"/>
          <w:szCs w:val="20"/>
          <w:lang w:val="fr-BE"/>
        </w:rPr>
        <w:t>Toute personne peut, dans ses observations ou réclamations, demander à être entendue par la commission de concertation qui se tiend</w:t>
      </w:r>
      <w:r w:rsidR="00B33186" w:rsidRPr="00F20D7C">
        <w:rPr>
          <w:rFonts w:ascii="Arial" w:hAnsi="Arial" w:cs="Arial"/>
          <w:sz w:val="20"/>
          <w:szCs w:val="20"/>
          <w:lang w:val="fr-BE"/>
        </w:rPr>
        <w:t>ra </w:t>
      </w:r>
      <w:r w:rsidRPr="00F20D7C">
        <w:rPr>
          <w:rFonts w:ascii="Arial" w:hAnsi="Arial" w:cs="Arial"/>
          <w:sz w:val="20"/>
          <w:szCs w:val="20"/>
          <w:lang w:val="fr-BE"/>
        </w:rPr>
        <w:t xml:space="preserve">le </w:t>
      </w:r>
      <w:r w:rsidR="0060322A" w:rsidRPr="00F20D7C">
        <w:rPr>
          <w:rFonts w:ascii="Arial" w:hAnsi="Arial" w:cs="Arial"/>
          <w:b/>
          <w:bCs/>
          <w:noProof/>
          <w:sz w:val="20"/>
          <w:szCs w:val="20"/>
          <w:lang w:val="fr-FR"/>
        </w:rPr>
        <w:t>jeudi 28 septembre 2023</w:t>
      </w:r>
      <w:r w:rsidR="0060322A" w:rsidRPr="00F20D7C">
        <w:rPr>
          <w:rFonts w:ascii="Arial" w:hAnsi="Arial" w:cs="Arial"/>
          <w:b/>
          <w:bCs/>
          <w:sz w:val="20"/>
          <w:szCs w:val="20"/>
          <w:lang w:val="fr-FR"/>
        </w:rPr>
        <w:t>,</w:t>
      </w:r>
      <w:r w:rsidR="0060322A" w:rsidRPr="00F20D7C">
        <w:rPr>
          <w:rFonts w:ascii="Arial" w:hAnsi="Arial" w:cs="Arial"/>
          <w:bCs/>
          <w:sz w:val="20"/>
          <w:szCs w:val="20"/>
          <w:lang w:val="fr-FR"/>
        </w:rPr>
        <w:t xml:space="preserve"> </w:t>
      </w:r>
      <w:r w:rsidR="00A264E7" w:rsidRPr="00F20D7C">
        <w:rPr>
          <w:rFonts w:ascii="Arial" w:hAnsi="Arial" w:cs="Arial"/>
          <w:sz w:val="20"/>
          <w:szCs w:val="20"/>
          <w:lang w:val="fr-BE"/>
        </w:rPr>
        <w:t xml:space="preserve">à </w:t>
      </w:r>
      <w:r w:rsidR="00C148AA" w:rsidRPr="00F20D7C">
        <w:rPr>
          <w:rFonts w:ascii="Arial" w:hAnsi="Arial" w:cs="Arial"/>
          <w:sz w:val="20"/>
          <w:szCs w:val="20"/>
          <w:lang w:val="fr-BE"/>
        </w:rPr>
        <w:t xml:space="preserve"> l’Hôtel communal de Schaerbeek, salle du Collège - place Colignon - 1030 Bruxelles à une heure encore à déterminer.</w:t>
      </w:r>
    </w:p>
    <w:p w14:paraId="06736DF9" w14:textId="7180CEAD" w:rsidR="00B149CA" w:rsidRPr="00F20D7C" w:rsidRDefault="00B149CA" w:rsidP="00C148AA">
      <w:pPr>
        <w:jc w:val="both"/>
        <w:rPr>
          <w:rFonts w:ascii="Arial" w:hAnsi="Arial" w:cs="Arial"/>
          <w:sz w:val="20"/>
          <w:szCs w:val="20"/>
          <w:lang w:val="fr-BE"/>
        </w:rPr>
      </w:pPr>
      <w:r w:rsidRPr="00F20D7C">
        <w:rPr>
          <w:rFonts w:ascii="Arial" w:hAnsi="Arial" w:cs="Arial"/>
          <w:sz w:val="20"/>
          <w:szCs w:val="20"/>
          <w:lang w:val="fr-BE"/>
        </w:rPr>
        <w:t>L'ordre de passage du dossier en commission de concertation figure sur le site internet de la commune ou est disponible, sur demande, au service communal de l'urbanisme 15 jours avant</w:t>
      </w:r>
      <w:r w:rsidR="00997275" w:rsidRPr="00F20D7C">
        <w:rPr>
          <w:rFonts w:ascii="Arial" w:hAnsi="Arial" w:cs="Arial"/>
          <w:sz w:val="20"/>
          <w:szCs w:val="20"/>
          <w:lang w:val="fr-BE"/>
        </w:rPr>
        <w:t xml:space="preserve"> la séance de la commission. </w:t>
      </w:r>
    </w:p>
    <w:p w14:paraId="154E924C" w14:textId="77777777" w:rsidR="00B149CA" w:rsidRPr="00FD6039" w:rsidRDefault="00B149CA" w:rsidP="00B149CA">
      <w:pPr>
        <w:rPr>
          <w:rFonts w:ascii="Arial" w:hAnsi="Arial" w:cs="Arial"/>
          <w:sz w:val="14"/>
          <w:szCs w:val="22"/>
          <w:lang w:val="fr-BE"/>
        </w:rPr>
      </w:pPr>
    </w:p>
    <w:p w14:paraId="024F20DD" w14:textId="0D13E5E4" w:rsidR="00B149CA" w:rsidRPr="00585519" w:rsidRDefault="00B149CA" w:rsidP="00B149CA">
      <w:pPr>
        <w:rPr>
          <w:rFonts w:ascii="Arial" w:hAnsi="Arial" w:cs="Arial"/>
          <w:sz w:val="21"/>
          <w:szCs w:val="21"/>
          <w:lang w:val="fr-BE"/>
        </w:rPr>
      </w:pPr>
      <w:r w:rsidRPr="00585519">
        <w:rPr>
          <w:rFonts w:ascii="Arial" w:hAnsi="Arial" w:cs="Arial"/>
          <w:sz w:val="21"/>
          <w:szCs w:val="21"/>
          <w:lang w:val="fr-BE"/>
        </w:rPr>
        <w:t xml:space="preserve">Fait à </w:t>
      </w:r>
      <w:r w:rsidR="006D0E17" w:rsidRPr="00585519">
        <w:rPr>
          <w:rFonts w:ascii="Arial" w:hAnsi="Arial" w:cs="Arial"/>
          <w:sz w:val="21"/>
          <w:szCs w:val="21"/>
          <w:lang w:val="fr-BE"/>
        </w:rPr>
        <w:t xml:space="preserve">Saint-Josse-ten-Noode, </w:t>
      </w:r>
      <w:r w:rsidR="00997275" w:rsidRPr="00585519">
        <w:rPr>
          <w:rFonts w:ascii="Arial" w:hAnsi="Arial" w:cs="Arial"/>
          <w:sz w:val="21"/>
          <w:szCs w:val="21"/>
          <w:lang w:val="fr-BE"/>
        </w:rPr>
        <w:t xml:space="preserve">le </w:t>
      </w:r>
      <w:r w:rsidR="00997275" w:rsidRPr="00585519">
        <w:rPr>
          <w:rFonts w:ascii="Arial" w:hAnsi="Arial" w:cs="Arial"/>
          <w:noProof/>
          <w:color w:val="000000"/>
          <w:sz w:val="21"/>
          <w:szCs w:val="21"/>
          <w:lang w:val="fr-FR"/>
        </w:rPr>
        <w:t>10/08/2023</w:t>
      </w:r>
    </w:p>
    <w:p w14:paraId="30AC7B0E" w14:textId="77777777" w:rsidR="00B149CA" w:rsidRPr="00FD6039" w:rsidRDefault="00B149CA" w:rsidP="00B149CA">
      <w:pPr>
        <w:rPr>
          <w:rFonts w:ascii="Arial" w:hAnsi="Arial" w:cs="Arial"/>
          <w:sz w:val="16"/>
          <w:szCs w:val="22"/>
          <w:lang w:val="fr-BE"/>
        </w:rPr>
      </w:pPr>
    </w:p>
    <w:p w14:paraId="76CF376C" w14:textId="363F81C7" w:rsidR="00B149CA" w:rsidRPr="00585519" w:rsidRDefault="00B149CA" w:rsidP="00B149CA">
      <w:pPr>
        <w:rPr>
          <w:rFonts w:ascii="Arial" w:hAnsi="Arial" w:cs="Arial"/>
          <w:sz w:val="21"/>
          <w:szCs w:val="21"/>
          <w:lang w:val="fr-BE"/>
        </w:rPr>
      </w:pPr>
      <w:r w:rsidRPr="00585519">
        <w:rPr>
          <w:rFonts w:ascii="Arial" w:hAnsi="Arial" w:cs="Arial"/>
          <w:sz w:val="21"/>
          <w:szCs w:val="21"/>
          <w:lang w:val="fr-BE"/>
        </w:rPr>
        <w:t>Par le Collège</w:t>
      </w:r>
      <w:r w:rsidR="00FD6039" w:rsidRPr="00585519">
        <w:rPr>
          <w:rFonts w:ascii="Arial" w:hAnsi="Arial" w:cs="Arial"/>
          <w:sz w:val="21"/>
          <w:szCs w:val="21"/>
          <w:lang w:val="fr-BE"/>
        </w:rPr>
        <w:t>,</w:t>
      </w:r>
    </w:p>
    <w:p w14:paraId="6C25F10C" w14:textId="222C1017" w:rsidR="00B149CA" w:rsidRPr="003267DA" w:rsidRDefault="003267DA" w:rsidP="00B149CA">
      <w:pPr>
        <w:rPr>
          <w:rFonts w:ascii="Arial" w:hAnsi="Arial" w:cs="Arial"/>
          <w:sz w:val="21"/>
          <w:szCs w:val="21"/>
          <w:lang w:val="fr-BE"/>
        </w:rPr>
      </w:pPr>
      <w:r>
        <w:rPr>
          <w:rFonts w:ascii="Arial" w:hAnsi="Arial" w:cs="Arial"/>
          <w:sz w:val="21"/>
          <w:szCs w:val="21"/>
          <w:lang w:val="fr-BE"/>
        </w:rPr>
        <w:t>La</w:t>
      </w:r>
      <w:r w:rsidR="00B149CA" w:rsidRPr="00585519">
        <w:rPr>
          <w:rFonts w:ascii="Arial" w:hAnsi="Arial" w:cs="Arial"/>
          <w:sz w:val="21"/>
          <w:szCs w:val="21"/>
          <w:lang w:val="fr-BE"/>
        </w:rPr>
        <w:t xml:space="preserve"> Secrétaire communal</w:t>
      </w:r>
      <w:r>
        <w:rPr>
          <w:rFonts w:ascii="Arial" w:hAnsi="Arial" w:cs="Arial"/>
          <w:sz w:val="21"/>
          <w:szCs w:val="21"/>
          <w:lang w:val="fr-BE"/>
        </w:rPr>
        <w:t>e</w:t>
      </w:r>
      <w:r w:rsidR="006D0E17" w:rsidRPr="00585519">
        <w:rPr>
          <w:rFonts w:ascii="Arial" w:hAnsi="Arial" w:cs="Arial"/>
          <w:sz w:val="21"/>
          <w:szCs w:val="21"/>
          <w:lang w:val="fr-BE"/>
        </w:rPr>
        <w:t>,</w:t>
      </w:r>
      <w:r w:rsidR="006D0E17" w:rsidRPr="00585519">
        <w:rPr>
          <w:rFonts w:ascii="Arial" w:hAnsi="Arial" w:cs="Arial"/>
          <w:sz w:val="21"/>
          <w:szCs w:val="21"/>
          <w:lang w:val="fr-BE"/>
        </w:rPr>
        <w:tab/>
      </w:r>
      <w:r w:rsidR="006D0E17" w:rsidRPr="00585519">
        <w:rPr>
          <w:rFonts w:ascii="Arial" w:hAnsi="Arial" w:cs="Arial"/>
          <w:sz w:val="21"/>
          <w:szCs w:val="21"/>
          <w:lang w:val="fr-BE"/>
        </w:rPr>
        <w:tab/>
      </w:r>
      <w:r w:rsidR="006D0E17" w:rsidRPr="00585519">
        <w:rPr>
          <w:rFonts w:ascii="Arial" w:hAnsi="Arial" w:cs="Arial"/>
          <w:sz w:val="21"/>
          <w:szCs w:val="21"/>
          <w:lang w:val="fr-BE"/>
        </w:rPr>
        <w:tab/>
      </w:r>
      <w:r w:rsidR="006D0E17" w:rsidRPr="00585519">
        <w:rPr>
          <w:rFonts w:ascii="Arial" w:hAnsi="Arial" w:cs="Arial"/>
          <w:sz w:val="21"/>
          <w:szCs w:val="21"/>
          <w:lang w:val="fr-BE"/>
        </w:rPr>
        <w:tab/>
      </w:r>
      <w:r w:rsidR="006D0E17" w:rsidRPr="00585519">
        <w:rPr>
          <w:rFonts w:ascii="Arial" w:hAnsi="Arial" w:cs="Arial"/>
          <w:sz w:val="21"/>
          <w:szCs w:val="21"/>
          <w:lang w:val="fr-BE"/>
        </w:rPr>
        <w:tab/>
      </w:r>
      <w:r>
        <w:rPr>
          <w:rFonts w:ascii="Arial" w:hAnsi="Arial" w:cs="Arial"/>
          <w:sz w:val="21"/>
          <w:szCs w:val="21"/>
          <w:lang w:val="fr-BE"/>
        </w:rPr>
        <w:t xml:space="preserve">            </w:t>
      </w:r>
      <w:r w:rsidR="00B149CA" w:rsidRPr="00585519">
        <w:rPr>
          <w:rFonts w:ascii="Arial" w:hAnsi="Arial" w:cs="Arial"/>
          <w:sz w:val="21"/>
          <w:szCs w:val="21"/>
          <w:lang w:val="fr-BE"/>
        </w:rPr>
        <w:t>Le Bourgmestre,</w:t>
      </w:r>
    </w:p>
    <w:p w14:paraId="6CA8E73B" w14:textId="2B069FDF" w:rsidR="006D0E17" w:rsidRPr="003267DA" w:rsidRDefault="003267DA" w:rsidP="00B149CA">
      <w:pPr>
        <w:rPr>
          <w:rFonts w:ascii="Arial" w:hAnsi="Arial" w:cs="Arial"/>
          <w:sz w:val="21"/>
          <w:szCs w:val="21"/>
          <w:lang w:val="fr-BE"/>
        </w:rPr>
      </w:pPr>
      <w:r w:rsidRPr="003267DA">
        <w:rPr>
          <w:rFonts w:ascii="Arial" w:hAnsi="Arial" w:cs="Arial"/>
          <w:sz w:val="21"/>
          <w:szCs w:val="21"/>
          <w:lang w:val="fr-BE"/>
        </w:rPr>
        <w:t>Marie-Rose Laevers</w:t>
      </w:r>
      <w:r w:rsidRPr="003267DA">
        <w:rPr>
          <w:rFonts w:ascii="Arial" w:hAnsi="Arial" w:cs="Arial"/>
          <w:sz w:val="21"/>
          <w:szCs w:val="21"/>
          <w:lang w:val="fr-BE"/>
        </w:rPr>
        <w:tab/>
      </w:r>
      <w:r w:rsidRPr="003267DA">
        <w:rPr>
          <w:rFonts w:ascii="Arial" w:hAnsi="Arial" w:cs="Arial"/>
          <w:sz w:val="21"/>
          <w:szCs w:val="21"/>
          <w:lang w:val="fr-BE"/>
        </w:rPr>
        <w:tab/>
      </w:r>
      <w:r w:rsidRPr="003267DA">
        <w:rPr>
          <w:rFonts w:ascii="Arial" w:hAnsi="Arial" w:cs="Arial"/>
          <w:sz w:val="21"/>
          <w:szCs w:val="21"/>
          <w:lang w:val="fr-BE"/>
        </w:rPr>
        <w:tab/>
      </w:r>
      <w:r w:rsidRPr="003267DA">
        <w:rPr>
          <w:rFonts w:ascii="Arial" w:hAnsi="Arial" w:cs="Arial"/>
          <w:sz w:val="21"/>
          <w:szCs w:val="21"/>
          <w:lang w:val="fr-BE"/>
        </w:rPr>
        <w:tab/>
      </w:r>
      <w:r w:rsidRPr="003267DA">
        <w:rPr>
          <w:rFonts w:ascii="Arial" w:hAnsi="Arial" w:cs="Arial"/>
          <w:sz w:val="21"/>
          <w:szCs w:val="21"/>
          <w:lang w:val="fr-BE"/>
        </w:rPr>
        <w:tab/>
      </w:r>
      <w:r w:rsidRPr="003267DA">
        <w:rPr>
          <w:rFonts w:ascii="Arial" w:hAnsi="Arial" w:cs="Arial"/>
          <w:sz w:val="21"/>
          <w:szCs w:val="21"/>
          <w:lang w:val="fr-BE"/>
        </w:rPr>
        <w:tab/>
      </w:r>
      <w:r>
        <w:rPr>
          <w:rFonts w:ascii="Arial" w:hAnsi="Arial" w:cs="Arial"/>
          <w:sz w:val="21"/>
          <w:szCs w:val="21"/>
          <w:lang w:val="fr-BE"/>
        </w:rPr>
        <w:t xml:space="preserve">           </w:t>
      </w:r>
      <w:r w:rsidR="006D0E17" w:rsidRPr="003267DA">
        <w:rPr>
          <w:rFonts w:ascii="Arial" w:hAnsi="Arial" w:cs="Arial"/>
          <w:sz w:val="21"/>
          <w:szCs w:val="21"/>
          <w:lang w:val="fr-BE"/>
        </w:rPr>
        <w:t xml:space="preserve"> Emir Kir</w:t>
      </w:r>
    </w:p>
    <w:p w14:paraId="1F55DECA" w14:textId="4B76170C" w:rsidR="00585519" w:rsidRPr="003267DA" w:rsidRDefault="00585519" w:rsidP="00B149CA">
      <w:pPr>
        <w:rPr>
          <w:rFonts w:ascii="Arial" w:hAnsi="Arial" w:cs="Arial"/>
          <w:sz w:val="16"/>
          <w:szCs w:val="21"/>
          <w:lang w:val="fr-BE"/>
        </w:rPr>
      </w:pPr>
    </w:p>
    <w:p w14:paraId="0C5EFFA1" w14:textId="77777777" w:rsidR="00434F4B" w:rsidRPr="003267DA" w:rsidRDefault="00434F4B" w:rsidP="00B149CA">
      <w:pPr>
        <w:rPr>
          <w:rFonts w:ascii="Arial" w:hAnsi="Arial" w:cs="Arial"/>
          <w:sz w:val="16"/>
          <w:szCs w:val="21"/>
          <w:lang w:val="fr-BE"/>
        </w:rPr>
      </w:pPr>
    </w:p>
    <w:p w14:paraId="04E8FE46" w14:textId="77777777" w:rsidR="00FD6039" w:rsidRPr="00585519" w:rsidRDefault="00FD6039" w:rsidP="00FD6039">
      <w:pPr>
        <w:jc w:val="both"/>
        <w:rPr>
          <w:rFonts w:ascii="Arial" w:hAnsi="Arial" w:cs="Arial"/>
          <w:color w:val="000000"/>
          <w:sz w:val="18"/>
          <w:szCs w:val="20"/>
          <w:u w:val="single"/>
          <w:lang w:val="fr-FR"/>
        </w:rPr>
      </w:pPr>
      <w:r w:rsidRPr="00585519">
        <w:rPr>
          <w:rFonts w:ascii="Arial" w:hAnsi="Arial" w:cs="Arial"/>
          <w:color w:val="000000"/>
          <w:sz w:val="18"/>
          <w:szCs w:val="20"/>
          <w:u w:val="single"/>
          <w:lang w:val="fr-FR"/>
        </w:rPr>
        <w:t>L’enquête annoncée ci-dessus résulte d’une obligation légale et n’implique pas nécessairement l’adhésion du Collège des Bourgmestre et Echevins sur le projet présenté.</w:t>
      </w:r>
    </w:p>
    <w:sectPr w:rsidR="00FD6039" w:rsidRPr="00585519">
      <w:headerReference w:type="default" r:id="rId11"/>
      <w:footnotePr>
        <w:pos w:val="beneathText"/>
      </w:footnotePr>
      <w:pgSz w:w="11905" w:h="16837"/>
      <w:pgMar w:top="850" w:right="1134" w:bottom="85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66F2" w14:textId="77777777" w:rsidR="00D23E32" w:rsidRDefault="00D23E32" w:rsidP="00D23E32">
      <w:r>
        <w:separator/>
      </w:r>
    </w:p>
  </w:endnote>
  <w:endnote w:type="continuationSeparator" w:id="0">
    <w:p w14:paraId="177266F3" w14:textId="77777777" w:rsidR="00D23E32" w:rsidRDefault="00D23E32" w:rsidP="00D23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266F0" w14:textId="77777777" w:rsidR="00D23E32" w:rsidRDefault="00D23E32" w:rsidP="00D23E32">
      <w:r>
        <w:separator/>
      </w:r>
    </w:p>
  </w:footnote>
  <w:footnote w:type="continuationSeparator" w:id="0">
    <w:p w14:paraId="177266F1" w14:textId="77777777" w:rsidR="00D23E32" w:rsidRDefault="00D23E32" w:rsidP="00D23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66F5" w14:textId="0F19F44D" w:rsidR="00D23E32" w:rsidRPr="009404CE" w:rsidRDefault="00183513">
    <w:pPr>
      <w:pStyle w:val="En-tte"/>
      <w:rPr>
        <w:rFonts w:ascii="Arial" w:hAnsi="Arial" w:cs="Arial"/>
        <w:sz w:val="20"/>
        <w:lang w:val="fr-BE"/>
      </w:rPr>
    </w:pPr>
    <w:r w:rsidRPr="009404CE">
      <w:rPr>
        <w:rFonts w:ascii="Arial" w:hAnsi="Arial" w:cs="Arial"/>
        <w:sz w:val="20"/>
        <w:lang w:val="fr-BE"/>
      </w:rPr>
      <w:t xml:space="preserve">N° Permis : </w:t>
    </w:r>
    <w:r w:rsidRPr="009404CE">
      <w:rPr>
        <w:rFonts w:ascii="Arial" w:hAnsi="Arial" w:cs="Arial"/>
        <w:noProof/>
        <w:sz w:val="20"/>
        <w:lang w:val="fr-BE"/>
      </w:rPr>
      <w:t>URB/20829/SCH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0D1E5FA0"/>
    <w:multiLevelType w:val="hybridMultilevel"/>
    <w:tmpl w:val="8572E6D4"/>
    <w:lvl w:ilvl="0" w:tplc="D70226C8">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FDE7DAC"/>
    <w:multiLevelType w:val="hybridMultilevel"/>
    <w:tmpl w:val="18A6E25E"/>
    <w:lvl w:ilvl="0" w:tplc="D70226C8">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543"/>
    <w:rsid w:val="00054748"/>
    <w:rsid w:val="00074F53"/>
    <w:rsid w:val="000E4DD4"/>
    <w:rsid w:val="00111C9D"/>
    <w:rsid w:val="001366B9"/>
    <w:rsid w:val="00170C78"/>
    <w:rsid w:val="00183513"/>
    <w:rsid w:val="002A5CA1"/>
    <w:rsid w:val="003267DA"/>
    <w:rsid w:val="00370389"/>
    <w:rsid w:val="00434F4B"/>
    <w:rsid w:val="00585519"/>
    <w:rsid w:val="005E5790"/>
    <w:rsid w:val="0060322A"/>
    <w:rsid w:val="00640D0B"/>
    <w:rsid w:val="006D0E17"/>
    <w:rsid w:val="00706579"/>
    <w:rsid w:val="00756107"/>
    <w:rsid w:val="007E3E53"/>
    <w:rsid w:val="00825747"/>
    <w:rsid w:val="00842C52"/>
    <w:rsid w:val="008E0784"/>
    <w:rsid w:val="008E2D7F"/>
    <w:rsid w:val="0092352A"/>
    <w:rsid w:val="009404CE"/>
    <w:rsid w:val="00970543"/>
    <w:rsid w:val="00997275"/>
    <w:rsid w:val="009F5B30"/>
    <w:rsid w:val="00A264E7"/>
    <w:rsid w:val="00AC6E1A"/>
    <w:rsid w:val="00B149CA"/>
    <w:rsid w:val="00B20ADB"/>
    <w:rsid w:val="00B33186"/>
    <w:rsid w:val="00B71315"/>
    <w:rsid w:val="00B811C0"/>
    <w:rsid w:val="00BD4FF5"/>
    <w:rsid w:val="00BD700D"/>
    <w:rsid w:val="00C148AA"/>
    <w:rsid w:val="00C15C2E"/>
    <w:rsid w:val="00C2425D"/>
    <w:rsid w:val="00C3308F"/>
    <w:rsid w:val="00C41198"/>
    <w:rsid w:val="00C42B1D"/>
    <w:rsid w:val="00D23E32"/>
    <w:rsid w:val="00DA6543"/>
    <w:rsid w:val="00DF1806"/>
    <w:rsid w:val="00F06B49"/>
    <w:rsid w:val="00F20D7C"/>
    <w:rsid w:val="00F24F52"/>
    <w:rsid w:val="00F80F52"/>
    <w:rsid w:val="00FA02FB"/>
    <w:rsid w:val="00FD603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7266CA"/>
  <w15:chartTrackingRefBased/>
  <w15:docId w15:val="{01F05F52-2B93-49D4-A410-E0438980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DA6543"/>
    <w:rPr>
      <w:rFonts w:ascii="Tahoma" w:hAnsi="Tahoma" w:cs="Tahoma"/>
      <w:sz w:val="16"/>
      <w:szCs w:val="16"/>
    </w:rPr>
  </w:style>
  <w:style w:type="character" w:customStyle="1" w:styleId="ExplorateurdedocumentsCar">
    <w:name w:val="Explorateur de documents Car"/>
    <w:link w:val="Explorateurdedocuments"/>
    <w:uiPriority w:val="99"/>
    <w:semiHidden/>
    <w:rsid w:val="00DA6543"/>
    <w:rPr>
      <w:rFonts w:ascii="Tahoma" w:eastAsia="Arial Unicode MS" w:hAnsi="Tahoma" w:cs="Tahoma"/>
      <w:sz w:val="16"/>
      <w:szCs w:val="16"/>
      <w:lang w:val="nl-NL"/>
    </w:rPr>
  </w:style>
  <w:style w:type="paragraph" w:styleId="En-tte">
    <w:name w:val="header"/>
    <w:basedOn w:val="Normal"/>
    <w:link w:val="En-tteCar"/>
    <w:uiPriority w:val="99"/>
    <w:unhideWhenUsed/>
    <w:rsid w:val="00D23E32"/>
    <w:pPr>
      <w:tabs>
        <w:tab w:val="center" w:pos="4513"/>
        <w:tab w:val="right" w:pos="9026"/>
      </w:tabs>
    </w:pPr>
  </w:style>
  <w:style w:type="character" w:customStyle="1" w:styleId="En-tteCar">
    <w:name w:val="En-tête Car"/>
    <w:basedOn w:val="Policepardfaut"/>
    <w:link w:val="En-tte"/>
    <w:uiPriority w:val="99"/>
    <w:rsid w:val="00D23E32"/>
    <w:rPr>
      <w:rFonts w:eastAsia="Arial Unicode MS"/>
      <w:sz w:val="24"/>
      <w:szCs w:val="24"/>
    </w:rPr>
  </w:style>
  <w:style w:type="paragraph" w:styleId="Pieddepage">
    <w:name w:val="footer"/>
    <w:basedOn w:val="Normal"/>
    <w:link w:val="PieddepageCar"/>
    <w:uiPriority w:val="99"/>
    <w:unhideWhenUsed/>
    <w:rsid w:val="00D23E32"/>
    <w:pPr>
      <w:tabs>
        <w:tab w:val="center" w:pos="4513"/>
        <w:tab w:val="right" w:pos="9026"/>
      </w:tabs>
    </w:pPr>
  </w:style>
  <w:style w:type="character" w:customStyle="1" w:styleId="PieddepageCar">
    <w:name w:val="Pied de page Car"/>
    <w:basedOn w:val="Policepardfaut"/>
    <w:link w:val="Pieddepage"/>
    <w:uiPriority w:val="99"/>
    <w:rsid w:val="00D23E32"/>
    <w:rPr>
      <w:rFonts w:eastAsia="Arial Unicode MS"/>
      <w:sz w:val="24"/>
      <w:szCs w:val="24"/>
    </w:rPr>
  </w:style>
  <w:style w:type="table" w:styleId="Grilledutableau">
    <w:name w:val="Table Grid"/>
    <w:basedOn w:val="TableauNormal"/>
    <w:uiPriority w:val="39"/>
    <w:rsid w:val="00B811C0"/>
    <w:rPr>
      <w:rFonts w:ascii="Calibri" w:eastAsia="Calibri" w:hAnsi="Calibr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B811C0"/>
    <w:rPr>
      <w:caps/>
    </w:rPr>
  </w:style>
  <w:style w:type="paragraph" w:styleId="Paragraphedeliste">
    <w:name w:val="List Paragraph"/>
    <w:basedOn w:val="Normal"/>
    <w:uiPriority w:val="34"/>
    <w:qFormat/>
    <w:rsid w:val="00B811C0"/>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7561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2816</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Himpe Rita</dc:creator>
  <cp:keywords/>
  <cp:lastModifiedBy>Anne Winterberg</cp:lastModifiedBy>
  <cp:revision>2</cp:revision>
  <cp:lastPrinted>2009-11-19T12:15:00Z</cp:lastPrinted>
  <dcterms:created xsi:type="dcterms:W3CDTF">2023-08-10T06:59:00Z</dcterms:created>
  <dcterms:modified xsi:type="dcterms:W3CDTF">2023-08-10T06:59:00Z</dcterms:modified>
</cp:coreProperties>
</file>