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63E63" w14:textId="0F6AF19B" w:rsidR="00110EB8" w:rsidRPr="00A120AD" w:rsidRDefault="00642C07" w:rsidP="00642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r>
        <w:rPr>
          <w:rFonts w:ascii="Arial" w:hAnsi="Arial" w:cs="Arial"/>
          <w:b/>
          <w:bCs/>
          <w:noProof/>
          <w:lang w:val="fr-BE" w:eastAsia="fr-BE"/>
        </w:rPr>
        <w:t>URB/20693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: Demande de </w:t>
      </w:r>
      <w:r w:rsidR="000210C9"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pour </w:t>
      </w:r>
      <w:r w:rsidR="000210C9">
        <w:rPr>
          <w:rFonts w:ascii="Arial" w:hAnsi="Arial" w:cs="Arial"/>
          <w:b/>
          <w:bCs/>
          <w:noProof/>
          <w:lang w:val="fr-BE" w:eastAsia="fr-BE"/>
        </w:rPr>
        <w:t>Augmenter le volume avec une rehausse en s'alignant avec le voisin de gauche, augmenter le nombre de logements de 5 à 6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-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Boulevard des Quatre Journées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4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>;</w:t>
      </w:r>
      <w:r w:rsidR="00110EB8" w:rsidRPr="00A120AD">
        <w:rPr>
          <w:rFonts w:ascii="Arial" w:hAnsi="Arial" w:cs="Arial"/>
          <w:b/>
          <w:bCs/>
          <w:lang w:val="fr-BE" w:eastAsia="fr-BE"/>
        </w:rPr>
        <w:br/>
        <w:t xml:space="preserve">introduite par </w:t>
      </w:r>
      <w:r w:rsidR="000210C9">
        <w:rPr>
          <w:rFonts w:ascii="Arial" w:hAnsi="Arial" w:cs="Arial"/>
          <w:b/>
          <w:bCs/>
          <w:noProof/>
          <w:lang w:val="fr-BE" w:eastAsia="fr-BE"/>
        </w:rPr>
        <w:t>Monsieur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Jacques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Faust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 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Victor Allard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153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>à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1180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Uccle</w:t>
      </w:r>
      <w:r w:rsidR="00110EB8" w:rsidRPr="00A120AD">
        <w:rPr>
          <w:rFonts w:ascii="Arial" w:hAnsi="Arial" w:cs="Arial"/>
          <w:b/>
          <w:bCs/>
          <w:lang w:val="fr-BE" w:eastAsia="fr-BE"/>
        </w:rPr>
        <w:t>.</w:t>
      </w:r>
    </w:p>
    <w:p w14:paraId="0EC63E66" w14:textId="2A3343BA" w:rsidR="00110EB8" w:rsidRPr="00A120AD" w:rsidRDefault="00110EB8" w:rsidP="00642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0EC63E67" w14:textId="77777777" w:rsidR="00110EB8" w:rsidRPr="00A120AD" w:rsidRDefault="00110EB8" w:rsidP="00642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  <w:r w:rsidRPr="00A120AD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0EC63E69" w14:textId="0BBA0A92" w:rsidR="00110EB8" w:rsidRPr="00A120AD" w:rsidRDefault="00110EB8" w:rsidP="00642C07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0EC63E6A" w14:textId="77777777" w:rsidR="000950D5" w:rsidRPr="00642C07" w:rsidRDefault="00F72101" w:rsidP="00642C07">
      <w:pPr>
        <w:spacing w:after="0" w:line="240" w:lineRule="auto"/>
        <w:rPr>
          <w:lang w:val="fr-BE"/>
        </w:rPr>
      </w:pPr>
      <w:r w:rsidRPr="00642C07">
        <w:rPr>
          <w:lang w:val="fr-BE"/>
        </w:rPr>
        <w:t>Vu la demande de Monsieur Jacques Faust, Rue Victor Allard 153 à 1180 Uccle visant à Augmenter le volume avec une rehausse en s'alignant avec le voisin de gauche, augmenter le nombre de logements de 5 à 6, situé   Boulevard des Quatre Journées 4;</w:t>
      </w:r>
    </w:p>
    <w:p w14:paraId="0EC63E6B" w14:textId="77777777" w:rsidR="000950D5" w:rsidRPr="00642C07" w:rsidRDefault="00F72101" w:rsidP="00642C07">
      <w:pPr>
        <w:spacing w:after="0" w:line="240" w:lineRule="auto"/>
        <w:rPr>
          <w:lang w:val="fr-BE"/>
        </w:rPr>
      </w:pPr>
      <w:r w:rsidRPr="00642C07">
        <w:rPr>
          <w:lang w:val="fr-BE"/>
        </w:rPr>
        <w:t>Considérant que le bien concerné se trouve en zones d'habitation à prédominance résidentielle, le long d'un espace structurant au plan régional d’affectation du sol arrêté par arrêté du gouvernement du 3 mai 2001 ;</w:t>
      </w:r>
    </w:p>
    <w:p w14:paraId="0EC63E6C" w14:textId="33DAB6A8" w:rsidR="000950D5" w:rsidRPr="00642C07" w:rsidRDefault="00F72101" w:rsidP="00642C07">
      <w:pPr>
        <w:spacing w:after="0" w:line="240" w:lineRule="auto"/>
        <w:rPr>
          <w:lang w:val="fr-BE"/>
        </w:rPr>
      </w:pPr>
      <w:r w:rsidRPr="00642C07">
        <w:rPr>
          <w:lang w:val="fr-BE"/>
        </w:rPr>
        <w:t>Considérant que la demande se situe en zone de fonction principale de logement au PPAS n° 27 « SQUARE DELHAYE ILOT COMPRIS ENTRE LES RUES D</w:t>
      </w:r>
      <w:r w:rsidR="00642C07">
        <w:rPr>
          <w:lang w:val="fr-BE"/>
        </w:rPr>
        <w:t xml:space="preserve">EKEYN, </w:t>
      </w:r>
      <w:proofErr w:type="spellStart"/>
      <w:r w:rsidR="00642C07">
        <w:rPr>
          <w:lang w:val="fr-BE"/>
        </w:rPr>
        <w:t>Verbist</w:t>
      </w:r>
      <w:proofErr w:type="spellEnd"/>
      <w:r w:rsidR="00642C07">
        <w:rPr>
          <w:lang w:val="fr-BE"/>
        </w:rPr>
        <w:t xml:space="preserve">, de la cible et </w:t>
      </w:r>
      <w:proofErr w:type="spellStart"/>
      <w:r w:rsidR="00642C07">
        <w:rPr>
          <w:lang w:val="fr-BE"/>
        </w:rPr>
        <w:t>E</w:t>
      </w:r>
      <w:r w:rsidRPr="00642C07">
        <w:rPr>
          <w:lang w:val="fr-BE"/>
        </w:rPr>
        <w:t>eckelaers</w:t>
      </w:r>
      <w:proofErr w:type="spellEnd"/>
      <w:r w:rsidRPr="00642C07">
        <w:rPr>
          <w:lang w:val="fr-BE"/>
        </w:rPr>
        <w:t xml:space="preserve"> », ayant fait l'objet d'un arrêté de type « Loi 62 - Arrêté PM </w:t>
      </w:r>
      <w:proofErr w:type="spellStart"/>
      <w:r w:rsidRPr="00642C07">
        <w:rPr>
          <w:lang w:val="fr-BE"/>
        </w:rPr>
        <w:t>Tot</w:t>
      </w:r>
      <w:proofErr w:type="spellEnd"/>
      <w:r w:rsidRPr="00642C07">
        <w:rPr>
          <w:lang w:val="fr-BE"/>
        </w:rPr>
        <w:t xml:space="preserve"> » en date du 07/11/1996. ;</w:t>
      </w:r>
    </w:p>
    <w:p w14:paraId="0EC63E6D" w14:textId="77777777" w:rsidR="000950D5" w:rsidRPr="00642C07" w:rsidRDefault="00F72101" w:rsidP="00642C07">
      <w:pPr>
        <w:spacing w:after="0" w:line="240" w:lineRule="auto"/>
        <w:rPr>
          <w:lang w:val="fr-BE"/>
        </w:rPr>
      </w:pPr>
      <w:r w:rsidRPr="00642C07">
        <w:rPr>
          <w:lang w:val="fr-BE"/>
        </w:rPr>
        <w:t>Considérant que la demande déroge au(x) :</w:t>
      </w:r>
    </w:p>
    <w:p w14:paraId="0EC63E6E" w14:textId="77777777" w:rsidR="000950D5" w:rsidRDefault="00F72101" w:rsidP="00642C07">
      <w:pPr>
        <w:numPr>
          <w:ilvl w:val="0"/>
          <w:numId w:val="3"/>
        </w:numPr>
        <w:spacing w:after="0" w:line="240" w:lineRule="auto"/>
      </w:pPr>
      <w:r>
        <w:t>art 4 du PPAS 27 (</w:t>
      </w:r>
      <w:proofErr w:type="spellStart"/>
      <w:r>
        <w:t>toitures</w:t>
      </w:r>
      <w:proofErr w:type="spellEnd"/>
      <w:r>
        <w:t>)</w:t>
      </w:r>
    </w:p>
    <w:p w14:paraId="0EC63E6F" w14:textId="77777777" w:rsidR="000950D5" w:rsidRPr="00642C07" w:rsidRDefault="00F72101" w:rsidP="00642C07">
      <w:pPr>
        <w:spacing w:after="0" w:line="240" w:lineRule="auto"/>
        <w:rPr>
          <w:lang w:val="fr-BE"/>
        </w:rPr>
      </w:pPr>
      <w:r w:rsidRPr="00642C07">
        <w:rPr>
          <w:lang w:val="fr-BE"/>
        </w:rPr>
        <w:t>Considérant que la demande a été soumise aux mesures particulières de publicité ; que l’enquête publique s’est déroulée du 21/03/2022 au 04/04/2022 et que 2 observations ont été introduites ;</w:t>
      </w:r>
    </w:p>
    <w:p w14:paraId="0EC63E70" w14:textId="77777777" w:rsidR="000950D5" w:rsidRPr="00642C07" w:rsidRDefault="00F72101" w:rsidP="00642C07">
      <w:pPr>
        <w:spacing w:after="0" w:line="240" w:lineRule="auto"/>
        <w:rPr>
          <w:lang w:val="fr-BE"/>
        </w:rPr>
      </w:pPr>
      <w:r w:rsidRPr="00642C07">
        <w:rPr>
          <w:lang w:val="fr-BE"/>
        </w:rPr>
        <w:t>Considérant que ces réclamations portent sur une crainte pour la stabilité de l’immeuble, un désaccord avec les constructions avoisinantes, la densité des logements et une mauvaise habitabilité ;</w:t>
      </w:r>
    </w:p>
    <w:p w14:paraId="0EC63E71" w14:textId="77777777" w:rsidR="000950D5" w:rsidRPr="00642C07" w:rsidRDefault="00F72101" w:rsidP="00642C07">
      <w:pPr>
        <w:spacing w:after="0" w:line="240" w:lineRule="auto"/>
        <w:rPr>
          <w:lang w:val="fr-BE"/>
        </w:rPr>
      </w:pPr>
      <w:r w:rsidRPr="00642C07">
        <w:rPr>
          <w:lang w:val="fr-BE"/>
        </w:rPr>
        <w:t>Vu l’avis de la Commission royale des monuments et des sites ;</w:t>
      </w:r>
    </w:p>
    <w:p w14:paraId="0EC63E72" w14:textId="77777777" w:rsidR="000950D5" w:rsidRPr="00642C07" w:rsidRDefault="00F72101" w:rsidP="00642C07">
      <w:pPr>
        <w:spacing w:after="0" w:line="240" w:lineRule="auto"/>
        <w:rPr>
          <w:lang w:val="fr-BE"/>
        </w:rPr>
      </w:pPr>
      <w:r w:rsidRPr="00642C07">
        <w:rPr>
          <w:lang w:val="fr-BE"/>
        </w:rPr>
        <w:t>Considérant qu’il y a 5 logements légaux suivant une attestation de nombre de logements du 22/03/2011;</w:t>
      </w:r>
    </w:p>
    <w:p w14:paraId="0EC63E73" w14:textId="77777777" w:rsidR="000950D5" w:rsidRPr="00642C07" w:rsidRDefault="00F72101" w:rsidP="00642C07">
      <w:pPr>
        <w:spacing w:after="0" w:line="240" w:lineRule="auto"/>
        <w:rPr>
          <w:lang w:val="fr-BE"/>
        </w:rPr>
      </w:pPr>
      <w:r w:rsidRPr="00642C07">
        <w:rPr>
          <w:lang w:val="fr-BE"/>
        </w:rPr>
        <w:t>Considérant que les combles seront aménagés pour réaliser un logement supplémentaire ;</w:t>
      </w:r>
    </w:p>
    <w:p w14:paraId="0EC63E74" w14:textId="77777777" w:rsidR="000950D5" w:rsidRPr="00642C07" w:rsidRDefault="00F72101" w:rsidP="00642C07">
      <w:pPr>
        <w:spacing w:after="0" w:line="240" w:lineRule="auto"/>
        <w:rPr>
          <w:lang w:val="fr-BE"/>
        </w:rPr>
      </w:pPr>
      <w:r w:rsidRPr="00642C07">
        <w:rPr>
          <w:lang w:val="fr-BE"/>
        </w:rPr>
        <w:t>Considérant que le mur mitoyen avec le numéro 6 sera rehaussé, et que celui-ci s’oppose la nouvelle rehausse ;</w:t>
      </w:r>
    </w:p>
    <w:p w14:paraId="0EC63E75" w14:textId="77777777" w:rsidR="000950D5" w:rsidRPr="00642C07" w:rsidRDefault="00F72101" w:rsidP="00642C07">
      <w:pPr>
        <w:spacing w:after="0" w:line="240" w:lineRule="auto"/>
        <w:rPr>
          <w:lang w:val="fr-BE"/>
        </w:rPr>
      </w:pPr>
      <w:r w:rsidRPr="00642C07">
        <w:rPr>
          <w:lang w:val="fr-BE"/>
        </w:rPr>
        <w:t>Considérant que le projet prévoit l'aménagement d’une toiture en pente en façade avant, et une toiture plate à l’arrière en zinc mais que le PPAS numéro 27 prévoit une toiture en versant et n’autorise pas le zinc;</w:t>
      </w:r>
    </w:p>
    <w:p w14:paraId="0EC63E76" w14:textId="77777777" w:rsidR="000950D5" w:rsidRPr="00642C07" w:rsidRDefault="00F72101" w:rsidP="00642C07">
      <w:pPr>
        <w:spacing w:after="0" w:line="240" w:lineRule="auto"/>
        <w:rPr>
          <w:lang w:val="fr-BE"/>
        </w:rPr>
      </w:pPr>
      <w:r w:rsidRPr="00642C07">
        <w:rPr>
          <w:lang w:val="fr-BE"/>
        </w:rPr>
        <w:t>Considérant que la rehausse supprime la transition en hauteur entre les numéros 2 et 6 ;</w:t>
      </w:r>
    </w:p>
    <w:p w14:paraId="0EC63E77" w14:textId="77777777" w:rsidR="000950D5" w:rsidRPr="00642C07" w:rsidRDefault="00F72101" w:rsidP="00642C07">
      <w:pPr>
        <w:spacing w:after="0" w:line="240" w:lineRule="auto"/>
        <w:rPr>
          <w:lang w:val="fr-BE"/>
        </w:rPr>
      </w:pPr>
      <w:r w:rsidRPr="00642C07">
        <w:rPr>
          <w:lang w:val="fr-BE"/>
        </w:rPr>
        <w:t xml:space="preserve">Considérant que le volume des 2 nouvelles lucarnes est visuellement trop important par rapport au volume </w:t>
      </w:r>
      <w:bookmarkStart w:id="0" w:name="_GoBack"/>
      <w:r w:rsidRPr="00642C07">
        <w:rPr>
          <w:lang w:val="fr-BE"/>
        </w:rPr>
        <w:t>existant et au voisin numéro 6 ;</w:t>
      </w:r>
    </w:p>
    <w:bookmarkEnd w:id="0"/>
    <w:p w14:paraId="0EC63E78" w14:textId="77777777" w:rsidR="000950D5" w:rsidRPr="00642C07" w:rsidRDefault="00F72101" w:rsidP="00642C07">
      <w:pPr>
        <w:spacing w:after="0" w:line="240" w:lineRule="auto"/>
        <w:rPr>
          <w:lang w:val="fr-BE"/>
        </w:rPr>
      </w:pPr>
      <w:r w:rsidRPr="00642C07">
        <w:rPr>
          <w:lang w:val="fr-BE"/>
        </w:rPr>
        <w:t>Considérant que le projet n'améliore en rien les parties communes de l’immeuble ;</w:t>
      </w:r>
    </w:p>
    <w:p w14:paraId="0EC63E79" w14:textId="77777777" w:rsidR="000950D5" w:rsidRPr="00642C07" w:rsidRDefault="00F72101" w:rsidP="00642C07">
      <w:pPr>
        <w:spacing w:after="0" w:line="240" w:lineRule="auto"/>
        <w:rPr>
          <w:lang w:val="fr-BE"/>
        </w:rPr>
      </w:pPr>
      <w:r w:rsidRPr="00642C07">
        <w:rPr>
          <w:lang w:val="fr-BE"/>
        </w:rPr>
        <w:t>Considérant que le projet ne prévoit pas de nouveaux locaux vélo, poussette ou poubelles, ni une cave par logement ;</w:t>
      </w:r>
    </w:p>
    <w:p w14:paraId="0EC63E7A" w14:textId="77777777" w:rsidR="000950D5" w:rsidRPr="00642C07" w:rsidRDefault="00F72101" w:rsidP="00642C07">
      <w:pPr>
        <w:spacing w:after="0" w:line="240" w:lineRule="auto"/>
        <w:rPr>
          <w:lang w:val="fr-BE"/>
        </w:rPr>
      </w:pPr>
      <w:r w:rsidRPr="00642C07">
        <w:rPr>
          <w:lang w:val="fr-BE"/>
        </w:rPr>
        <w:t>Considérant que le projet augmente la densité de logements, sans améliorer la qualité de vie dans le quartier ;</w:t>
      </w:r>
    </w:p>
    <w:p w14:paraId="0EC63E7B" w14:textId="77777777" w:rsidR="000950D5" w:rsidRPr="00642C07" w:rsidRDefault="00F72101" w:rsidP="00642C07">
      <w:pPr>
        <w:spacing w:after="0" w:line="240" w:lineRule="auto"/>
        <w:rPr>
          <w:lang w:val="fr-BE"/>
        </w:rPr>
      </w:pPr>
      <w:r w:rsidRPr="00642C07">
        <w:rPr>
          <w:lang w:val="fr-BE"/>
        </w:rPr>
        <w:t>Considérant la faible qualité du projet ;</w:t>
      </w:r>
    </w:p>
    <w:p w14:paraId="0EC63E7C" w14:textId="77777777" w:rsidR="000950D5" w:rsidRPr="00642C07" w:rsidRDefault="00F72101" w:rsidP="00642C07">
      <w:pPr>
        <w:spacing w:after="0" w:line="240" w:lineRule="auto"/>
        <w:rPr>
          <w:lang w:val="fr-BE"/>
        </w:rPr>
      </w:pPr>
      <w:r w:rsidRPr="00642C07">
        <w:rPr>
          <w:lang w:val="fr-BE"/>
        </w:rPr>
        <w:t>Considérant que le bâtiment est déjà parmi les plus élevés dans le quartier ;</w:t>
      </w:r>
    </w:p>
    <w:p w14:paraId="0EC63E7D" w14:textId="77777777" w:rsidR="000950D5" w:rsidRPr="00642C07" w:rsidRDefault="00F72101" w:rsidP="00642C07">
      <w:pPr>
        <w:spacing w:after="0" w:line="240" w:lineRule="auto"/>
        <w:rPr>
          <w:lang w:val="fr-BE"/>
        </w:rPr>
      </w:pPr>
      <w:r w:rsidRPr="00642C07">
        <w:rPr>
          <w:lang w:val="fr-BE"/>
        </w:rPr>
        <w:t>Considérant qu’il s’agit exclusivement de logements de petites dimensions dans l’immeuble ;</w:t>
      </w:r>
    </w:p>
    <w:p w14:paraId="0EC63E7E" w14:textId="77777777" w:rsidR="000950D5" w:rsidRPr="00642C07" w:rsidRDefault="00F72101" w:rsidP="00642C07">
      <w:pPr>
        <w:spacing w:after="0" w:line="240" w:lineRule="auto"/>
        <w:rPr>
          <w:lang w:val="fr-BE"/>
        </w:rPr>
      </w:pPr>
      <w:r w:rsidRPr="00642C07">
        <w:rPr>
          <w:lang w:val="fr-BE"/>
        </w:rPr>
        <w:t>Considérant l’absence de mixité des logements proposés ;</w:t>
      </w:r>
    </w:p>
    <w:p w14:paraId="0EC63E7F" w14:textId="77777777" w:rsidR="000950D5" w:rsidRPr="00642C07" w:rsidRDefault="00F72101" w:rsidP="00642C07">
      <w:pPr>
        <w:spacing w:after="0" w:line="240" w:lineRule="auto"/>
        <w:rPr>
          <w:lang w:val="fr-BE"/>
        </w:rPr>
      </w:pPr>
      <w:r w:rsidRPr="00642C07">
        <w:rPr>
          <w:lang w:val="fr-BE"/>
        </w:rPr>
        <w:t xml:space="preserve"> </w:t>
      </w:r>
    </w:p>
    <w:p w14:paraId="0EC63E80" w14:textId="77777777" w:rsidR="00110EB8" w:rsidRPr="00A120AD" w:rsidRDefault="00110EB8" w:rsidP="00642C07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0EC63E81" w14:textId="77777777" w:rsidR="00110EB8" w:rsidRPr="00A120AD" w:rsidRDefault="00110EB8" w:rsidP="00642C07">
      <w:pPr>
        <w:suppressAutoHyphens/>
        <w:spacing w:after="0" w:line="240" w:lineRule="auto"/>
        <w:outlineLvl w:val="0"/>
        <w:rPr>
          <w:rFonts w:ascii="Arial" w:hAnsi="Arial" w:cs="Arial"/>
          <w:b/>
          <w:lang w:val="fr-BE"/>
        </w:rPr>
      </w:pPr>
      <w:r w:rsidRPr="00A120AD">
        <w:rPr>
          <w:rFonts w:ascii="Arial" w:hAnsi="Arial" w:cs="Arial"/>
          <w:b/>
          <w:lang w:val="fr-BE"/>
        </w:rPr>
        <w:t xml:space="preserve">AVIS </w:t>
      </w:r>
      <w:r w:rsidR="000210C9">
        <w:rPr>
          <w:rFonts w:ascii="Arial" w:hAnsi="Arial" w:cs="Arial"/>
          <w:b/>
          <w:noProof/>
          <w:lang w:val="fr-BE"/>
        </w:rPr>
        <w:t>Défavorable (unanime)</w:t>
      </w:r>
    </w:p>
    <w:p w14:paraId="0EC63E82" w14:textId="77777777" w:rsidR="00110EB8" w:rsidRPr="00A120AD" w:rsidRDefault="00110EB8" w:rsidP="00642C07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0EC63E86" w14:textId="689E1462" w:rsidR="00110EB8" w:rsidRPr="00A120AD" w:rsidRDefault="00110EB8" w:rsidP="00642C07">
      <w:pPr>
        <w:suppressAutoHyphens/>
        <w:spacing w:after="0" w:line="240" w:lineRule="auto"/>
        <w:rPr>
          <w:rFonts w:ascii="Arial" w:hAnsi="Arial" w:cs="Arial"/>
          <w:b/>
          <w:spacing w:val="-3"/>
          <w:lang w:val="fr-BE"/>
        </w:rPr>
      </w:pPr>
    </w:p>
    <w:sectPr w:rsidR="00110EB8" w:rsidRPr="00A120AD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63E89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0EC63E8A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63E8D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63E8E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63E90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63E87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0EC63E88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63E8B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63E8C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63E8F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5A305C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50D5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2C07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37F78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72101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3E63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2022-05-03T08:21:00Z</cp:lastPrinted>
  <dcterms:created xsi:type="dcterms:W3CDTF">2022-05-03T10:19:00Z</dcterms:created>
  <dcterms:modified xsi:type="dcterms:W3CDTF">2022-05-03T10:19:00Z</dcterms:modified>
</cp:coreProperties>
</file>