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5D3" w:rsidRDefault="003A45D3" w:rsidP="00EB320C">
      <w:pPr>
        <w:pStyle w:val="NormalWeb"/>
        <w:spacing w:after="0" w:line="301" w:lineRule="atLeast"/>
        <w:ind w:left="1463" w:hanging="1463"/>
        <w:jc w:val="center"/>
        <w:rPr>
          <w:rFonts w:ascii="Arial" w:hAnsi="Arial"/>
          <w:b/>
          <w:bCs/>
          <w:sz w:val="21"/>
          <w:szCs w:val="21"/>
        </w:rPr>
      </w:pPr>
    </w:p>
    <w:p w:rsidR="00EB320C" w:rsidRPr="006A74DF" w:rsidRDefault="004D3B26" w:rsidP="00EB320C">
      <w:pPr>
        <w:pStyle w:val="NormalWeb"/>
        <w:spacing w:after="0" w:line="301" w:lineRule="atLeast"/>
        <w:ind w:left="1463" w:hanging="1463"/>
        <w:jc w:val="center"/>
        <w:rPr>
          <w:rFonts w:ascii="Arial" w:hAnsi="Arial"/>
          <w:b/>
          <w:bCs/>
          <w:sz w:val="21"/>
          <w:szCs w:val="21"/>
        </w:rPr>
      </w:pPr>
      <w:r>
        <w:rPr>
          <w:rFonts w:ascii="Arial" w:hAnsi="Arial"/>
          <w:b/>
          <w:bCs/>
          <w:sz w:val="21"/>
          <w:szCs w:val="21"/>
        </w:rPr>
        <w:t xml:space="preserve">FORMULAIRE </w:t>
      </w:r>
      <w:r w:rsidR="003A45D3" w:rsidRPr="006A74DF">
        <w:rPr>
          <w:rFonts w:ascii="Arial" w:hAnsi="Arial"/>
          <w:b/>
          <w:bCs/>
          <w:sz w:val="21"/>
          <w:szCs w:val="21"/>
        </w:rPr>
        <w:t>DE</w:t>
      </w:r>
      <w:r w:rsidR="00EB320C" w:rsidRPr="006A74DF">
        <w:rPr>
          <w:rFonts w:ascii="Arial" w:hAnsi="Arial"/>
          <w:b/>
          <w:bCs/>
          <w:sz w:val="21"/>
          <w:szCs w:val="21"/>
        </w:rPr>
        <w:t xml:space="preserve"> MISE A DISPOSITION DE LOCAUX</w:t>
      </w:r>
    </w:p>
    <w:p w:rsidR="00EB320C" w:rsidRDefault="00EB320C" w:rsidP="00EB320C">
      <w:pPr>
        <w:pStyle w:val="NormalWeb"/>
        <w:spacing w:after="0" w:line="301" w:lineRule="atLeast"/>
        <w:ind w:left="1463" w:hanging="1463"/>
        <w:rPr>
          <w:rFonts w:ascii="Arial" w:hAnsi="Arial"/>
          <w:sz w:val="21"/>
          <w:szCs w:val="21"/>
        </w:rPr>
      </w:pPr>
    </w:p>
    <w:p w:rsidR="00EB320C" w:rsidRPr="005940DA" w:rsidRDefault="00EB320C" w:rsidP="00EB320C">
      <w:pPr>
        <w:pStyle w:val="NormalWeb"/>
        <w:spacing w:after="0" w:line="301" w:lineRule="atLeast"/>
        <w:ind w:left="1418" w:hanging="1463"/>
        <w:jc w:val="both"/>
        <w:rPr>
          <w:rFonts w:ascii="Arial" w:hAnsi="Arial"/>
          <w:sz w:val="21"/>
          <w:szCs w:val="21"/>
        </w:rPr>
      </w:pPr>
      <w:r w:rsidRPr="005940DA">
        <w:rPr>
          <w:rFonts w:ascii="Arial" w:hAnsi="Arial" w:cs="Courier New"/>
          <w:b/>
          <w:bCs/>
          <w:sz w:val="21"/>
          <w:szCs w:val="21"/>
          <w:u w:val="single"/>
        </w:rPr>
        <w:t>ENTRE</w:t>
      </w:r>
      <w:r w:rsidRPr="005940DA">
        <w:rPr>
          <w:rFonts w:ascii="Arial" w:hAnsi="Arial" w:cs="Courier New"/>
          <w:b/>
          <w:bCs/>
          <w:sz w:val="21"/>
          <w:szCs w:val="21"/>
        </w:rPr>
        <w:t> :</w:t>
      </w:r>
    </w:p>
    <w:p w:rsidR="00EB320C" w:rsidRPr="005940DA" w:rsidRDefault="00EB320C" w:rsidP="00EB320C">
      <w:pPr>
        <w:pStyle w:val="NormalWeb"/>
        <w:spacing w:after="0" w:line="301" w:lineRule="atLeast"/>
        <w:jc w:val="both"/>
        <w:rPr>
          <w:rFonts w:ascii="Arial" w:hAnsi="Arial" w:cs="Courier New"/>
          <w:sz w:val="21"/>
          <w:szCs w:val="21"/>
        </w:rPr>
      </w:pPr>
    </w:p>
    <w:p w:rsidR="00EB320C" w:rsidRPr="005940DA" w:rsidRDefault="00EB320C" w:rsidP="00EB320C">
      <w:pPr>
        <w:pStyle w:val="NormalWeb"/>
        <w:spacing w:after="0" w:line="301" w:lineRule="atLeast"/>
        <w:jc w:val="both"/>
        <w:rPr>
          <w:rFonts w:ascii="Arial" w:hAnsi="Arial"/>
          <w:sz w:val="21"/>
          <w:szCs w:val="21"/>
        </w:rPr>
      </w:pPr>
      <w:r w:rsidRPr="005940DA">
        <w:rPr>
          <w:rFonts w:ascii="Arial" w:hAnsi="Arial" w:cs="Courier New"/>
          <w:sz w:val="21"/>
          <w:szCs w:val="21"/>
        </w:rPr>
        <w:t>La</w:t>
      </w:r>
      <w:r w:rsidRPr="005940DA">
        <w:rPr>
          <w:rFonts w:ascii="Arial" w:hAnsi="Arial" w:cs="Courier New"/>
          <w:b/>
          <w:bCs/>
          <w:sz w:val="21"/>
          <w:szCs w:val="21"/>
        </w:rPr>
        <w:t xml:space="preserve"> COMMUNE DE SAINT-JOSSE-TEN-NOODE, </w:t>
      </w:r>
      <w:r w:rsidRPr="005940DA">
        <w:rPr>
          <w:rFonts w:ascii="Arial" w:hAnsi="Arial" w:cs="Courier New"/>
          <w:sz w:val="21"/>
          <w:szCs w:val="21"/>
        </w:rPr>
        <w:t xml:space="preserve">dont les bureaux sont établis à l’Avenue de l’Astronomie, 13 à 1210 Saint-Josse-ten-Noode, ici représentée par son Collège des Bourgmestre et Échevins en la personne de Monsieur Emir KIR, Bourgmestre, assisté de Madame Marie-Rose LAEVERS, Secrétaire communale, agissant en exécution de la délibération </w:t>
      </w:r>
      <w:r w:rsidR="00E3548E">
        <w:rPr>
          <w:rFonts w:ascii="Arial" w:hAnsi="Arial" w:cs="Courier New"/>
          <w:sz w:val="21"/>
          <w:szCs w:val="21"/>
        </w:rPr>
        <w:t>adoptée par le Conseil communal,</w:t>
      </w:r>
    </w:p>
    <w:p w:rsidR="00EB320C" w:rsidRPr="005940DA" w:rsidRDefault="00EB320C" w:rsidP="00EB320C">
      <w:pPr>
        <w:pStyle w:val="NormalWeb"/>
        <w:spacing w:after="0" w:line="301" w:lineRule="atLeast"/>
        <w:ind w:left="1418" w:hanging="1463"/>
        <w:jc w:val="both"/>
        <w:rPr>
          <w:rFonts w:ascii="Arial" w:hAnsi="Arial" w:cs="Courier New"/>
          <w:sz w:val="21"/>
          <w:szCs w:val="21"/>
        </w:rPr>
      </w:pPr>
    </w:p>
    <w:p w:rsidR="00EB320C" w:rsidRPr="005940DA" w:rsidRDefault="00EB320C" w:rsidP="00EB320C">
      <w:pPr>
        <w:pStyle w:val="NormalWeb"/>
        <w:spacing w:after="0" w:line="301" w:lineRule="atLeast"/>
        <w:ind w:left="1418" w:hanging="1463"/>
        <w:jc w:val="both"/>
        <w:rPr>
          <w:rFonts w:ascii="Arial" w:hAnsi="Arial"/>
          <w:sz w:val="21"/>
          <w:szCs w:val="21"/>
        </w:rPr>
      </w:pPr>
      <w:r w:rsidRPr="005940DA">
        <w:rPr>
          <w:rFonts w:ascii="Arial" w:hAnsi="Arial" w:cs="Courier New"/>
          <w:sz w:val="21"/>
          <w:szCs w:val="21"/>
        </w:rPr>
        <w:t xml:space="preserve">Ci-après indifféremment dénommée le </w:t>
      </w:r>
      <w:r w:rsidRPr="005940DA">
        <w:rPr>
          <w:rFonts w:ascii="Arial" w:hAnsi="Arial" w:cs="Courier New"/>
          <w:i/>
          <w:iCs/>
          <w:sz w:val="21"/>
          <w:szCs w:val="21"/>
        </w:rPr>
        <w:t>« </w:t>
      </w:r>
      <w:r w:rsidRPr="005940DA">
        <w:rPr>
          <w:rFonts w:ascii="Arial" w:hAnsi="Arial" w:cs="Courier New"/>
          <w:b/>
          <w:bCs/>
          <w:sz w:val="21"/>
          <w:szCs w:val="21"/>
        </w:rPr>
        <w:t>Propriétaire</w:t>
      </w:r>
      <w:r w:rsidRPr="005940DA">
        <w:rPr>
          <w:rFonts w:ascii="Arial" w:hAnsi="Arial" w:cs="Courier New"/>
          <w:i/>
          <w:iCs/>
          <w:sz w:val="21"/>
          <w:szCs w:val="21"/>
        </w:rPr>
        <w:t xml:space="preserve"> » </w:t>
      </w:r>
      <w:r w:rsidRPr="005940DA">
        <w:rPr>
          <w:rFonts w:ascii="Arial" w:hAnsi="Arial" w:cs="Courier New"/>
          <w:sz w:val="21"/>
          <w:szCs w:val="21"/>
        </w:rPr>
        <w:t>ou la « </w:t>
      </w:r>
      <w:r w:rsidRPr="005940DA">
        <w:rPr>
          <w:rFonts w:ascii="Arial" w:hAnsi="Arial" w:cs="Courier New"/>
          <w:b/>
          <w:bCs/>
          <w:sz w:val="21"/>
          <w:szCs w:val="21"/>
        </w:rPr>
        <w:t>Commune</w:t>
      </w:r>
      <w:r w:rsidRPr="005940DA">
        <w:rPr>
          <w:rFonts w:ascii="Arial" w:hAnsi="Arial" w:cs="Courier New"/>
          <w:b/>
          <w:bCs/>
          <w:i/>
          <w:iCs/>
          <w:sz w:val="21"/>
          <w:szCs w:val="21"/>
        </w:rPr>
        <w:t xml:space="preserve"> </w:t>
      </w:r>
      <w:r w:rsidRPr="005940DA">
        <w:rPr>
          <w:rFonts w:ascii="Arial" w:hAnsi="Arial" w:cs="Courier New"/>
          <w:i/>
          <w:iCs/>
          <w:sz w:val="21"/>
          <w:szCs w:val="21"/>
        </w:rPr>
        <w:t>»;</w:t>
      </w:r>
    </w:p>
    <w:p w:rsidR="00EB320C" w:rsidRPr="005940DA" w:rsidRDefault="00EB320C" w:rsidP="00EB320C">
      <w:pPr>
        <w:pStyle w:val="NormalWeb"/>
        <w:spacing w:after="0" w:line="301" w:lineRule="atLeast"/>
        <w:jc w:val="both"/>
        <w:rPr>
          <w:rFonts w:ascii="Arial" w:hAnsi="Arial"/>
          <w:sz w:val="21"/>
          <w:szCs w:val="21"/>
        </w:rPr>
      </w:pPr>
    </w:p>
    <w:p w:rsidR="00EB320C" w:rsidRPr="005940DA" w:rsidRDefault="00EB320C" w:rsidP="00EB320C">
      <w:pPr>
        <w:pStyle w:val="NormalWeb"/>
        <w:spacing w:after="0" w:line="301" w:lineRule="atLeast"/>
        <w:ind w:left="1418" w:hanging="1418"/>
        <w:jc w:val="both"/>
        <w:rPr>
          <w:rFonts w:ascii="Arial" w:hAnsi="Arial"/>
          <w:sz w:val="21"/>
          <w:szCs w:val="21"/>
        </w:rPr>
      </w:pPr>
      <w:r w:rsidRPr="005940DA">
        <w:rPr>
          <w:rFonts w:ascii="Arial" w:hAnsi="Arial" w:cs="Courier New"/>
          <w:b/>
          <w:bCs/>
          <w:sz w:val="21"/>
          <w:szCs w:val="21"/>
          <w:u w:val="single"/>
        </w:rPr>
        <w:t>ET</w:t>
      </w:r>
      <w:r w:rsidRPr="005940DA">
        <w:rPr>
          <w:rFonts w:ascii="Arial" w:hAnsi="Arial" w:cs="Courier New"/>
          <w:b/>
          <w:bCs/>
          <w:sz w:val="21"/>
          <w:szCs w:val="21"/>
        </w:rPr>
        <w:t> :</w:t>
      </w:r>
    </w:p>
    <w:p w:rsidR="00EB320C" w:rsidRPr="005940DA" w:rsidRDefault="00EB320C" w:rsidP="00EB320C">
      <w:pPr>
        <w:pStyle w:val="NormalWeb"/>
        <w:spacing w:before="240" w:after="0" w:line="301" w:lineRule="atLeast"/>
        <w:jc w:val="both"/>
        <w:rPr>
          <w:rFonts w:ascii="Arial" w:hAnsi="Arial" w:cs="Courier New"/>
          <w:sz w:val="21"/>
          <w:szCs w:val="21"/>
        </w:rPr>
      </w:pPr>
      <w:r w:rsidRPr="005940DA">
        <w:rPr>
          <w:rFonts w:ascii="Arial" w:hAnsi="Arial" w:cs="Courier New"/>
          <w:sz w:val="21"/>
          <w:szCs w:val="21"/>
        </w:rPr>
        <w:t>...........................................................................................................................................................</w:t>
      </w:r>
    </w:p>
    <w:p w:rsidR="00EB320C" w:rsidRPr="005940DA" w:rsidRDefault="00EB320C" w:rsidP="00EB320C">
      <w:pPr>
        <w:pStyle w:val="NormalWeb"/>
        <w:spacing w:after="0" w:line="301" w:lineRule="atLeast"/>
        <w:jc w:val="both"/>
        <w:rPr>
          <w:rFonts w:ascii="Arial" w:hAnsi="Arial" w:cs="Courier New"/>
          <w:sz w:val="21"/>
          <w:szCs w:val="21"/>
        </w:rPr>
      </w:pPr>
      <w:r w:rsidRPr="005940DA">
        <w:rPr>
          <w:rFonts w:ascii="Arial" w:hAnsi="Arial" w:cs="Courier New"/>
          <w:sz w:val="21"/>
          <w:szCs w:val="21"/>
        </w:rPr>
        <w:t>...........................................................................................................................................................</w:t>
      </w:r>
    </w:p>
    <w:p w:rsidR="00EB320C" w:rsidRPr="005940DA" w:rsidRDefault="00EB320C" w:rsidP="00EB320C">
      <w:pPr>
        <w:pStyle w:val="NormalWeb"/>
        <w:spacing w:after="0" w:line="301" w:lineRule="atLeast"/>
        <w:jc w:val="both"/>
        <w:rPr>
          <w:rFonts w:ascii="Arial" w:hAnsi="Arial" w:cs="Courier New"/>
          <w:sz w:val="21"/>
          <w:szCs w:val="21"/>
        </w:rPr>
      </w:pPr>
      <w:r w:rsidRPr="005940DA">
        <w:rPr>
          <w:rFonts w:ascii="Arial" w:hAnsi="Arial" w:cs="Courier New"/>
          <w:sz w:val="21"/>
          <w:szCs w:val="21"/>
        </w:rPr>
        <w:t>Représenté (preuve en bonne et due forme de la représentation), le cas échéant, par (nom et prénom):</w:t>
      </w:r>
    </w:p>
    <w:p w:rsidR="00EB320C" w:rsidRPr="005940DA" w:rsidRDefault="00EB320C" w:rsidP="00EB320C">
      <w:pPr>
        <w:pStyle w:val="NormalWeb"/>
        <w:spacing w:after="0" w:line="301" w:lineRule="atLeast"/>
        <w:jc w:val="both"/>
        <w:rPr>
          <w:rFonts w:ascii="Arial" w:hAnsi="Arial" w:cs="Courier New"/>
          <w:sz w:val="21"/>
          <w:szCs w:val="21"/>
        </w:rPr>
      </w:pPr>
      <w:r w:rsidRPr="005940DA">
        <w:rPr>
          <w:rFonts w:ascii="Arial" w:hAnsi="Arial" w:cs="Courier New"/>
          <w:sz w:val="21"/>
          <w:szCs w:val="21"/>
        </w:rPr>
        <w:t>...........................................................................................................................................................</w:t>
      </w:r>
    </w:p>
    <w:p w:rsidR="00EB320C" w:rsidRPr="005940DA" w:rsidRDefault="00EB320C" w:rsidP="00EB320C">
      <w:pPr>
        <w:pStyle w:val="NormalWeb"/>
        <w:spacing w:after="0" w:line="301" w:lineRule="atLeast"/>
        <w:jc w:val="both"/>
        <w:rPr>
          <w:rFonts w:ascii="Arial" w:hAnsi="Arial" w:cs="Courier New"/>
          <w:sz w:val="21"/>
          <w:szCs w:val="21"/>
        </w:rPr>
      </w:pPr>
      <w:r w:rsidRPr="005940DA">
        <w:rPr>
          <w:rFonts w:ascii="Arial" w:hAnsi="Arial" w:cs="Courier New"/>
          <w:sz w:val="21"/>
          <w:szCs w:val="21"/>
        </w:rPr>
        <w:t>Dont l’adresse ou le siège social (si association) est établi à:</w:t>
      </w:r>
    </w:p>
    <w:p w:rsidR="00EB320C" w:rsidRPr="005940DA" w:rsidRDefault="00EB320C" w:rsidP="00EB320C">
      <w:pPr>
        <w:pStyle w:val="NormalWeb"/>
        <w:spacing w:after="0" w:line="301" w:lineRule="atLeast"/>
        <w:jc w:val="both"/>
        <w:rPr>
          <w:rFonts w:ascii="Arial" w:hAnsi="Arial" w:cs="Courier New"/>
          <w:sz w:val="21"/>
          <w:szCs w:val="21"/>
        </w:rPr>
      </w:pPr>
      <w:r w:rsidRPr="005940DA">
        <w:rPr>
          <w:rFonts w:ascii="Arial" w:hAnsi="Arial" w:cs="Courier New"/>
          <w:sz w:val="21"/>
          <w:szCs w:val="21"/>
        </w:rPr>
        <w:t>...........................................................................................................................................................</w:t>
      </w:r>
    </w:p>
    <w:p w:rsidR="00EB320C" w:rsidRPr="005940DA" w:rsidRDefault="00EB320C" w:rsidP="00EB320C">
      <w:pPr>
        <w:pStyle w:val="NormalWeb"/>
        <w:spacing w:after="0" w:line="301" w:lineRule="atLeast"/>
        <w:jc w:val="both"/>
        <w:rPr>
          <w:rFonts w:ascii="Arial" w:hAnsi="Arial" w:cs="Courier New"/>
          <w:sz w:val="21"/>
          <w:szCs w:val="21"/>
        </w:rPr>
      </w:pPr>
    </w:p>
    <w:p w:rsidR="00EB320C" w:rsidRPr="005940DA" w:rsidRDefault="00EB320C" w:rsidP="00EB320C">
      <w:pPr>
        <w:pStyle w:val="NormalWeb"/>
        <w:spacing w:after="0" w:line="301" w:lineRule="atLeast"/>
        <w:jc w:val="both"/>
        <w:rPr>
          <w:rFonts w:ascii="Arial" w:hAnsi="Arial" w:cs="Courier New"/>
          <w:sz w:val="21"/>
          <w:szCs w:val="21"/>
        </w:rPr>
      </w:pPr>
      <w:proofErr w:type="gramStart"/>
      <w:r w:rsidRPr="005940DA">
        <w:rPr>
          <w:rFonts w:ascii="Arial" w:hAnsi="Arial" w:cs="Courier New"/>
          <w:sz w:val="21"/>
          <w:szCs w:val="21"/>
        </w:rPr>
        <w:t>Téléphone:..............................................</w:t>
      </w:r>
      <w:proofErr w:type="gramEnd"/>
    </w:p>
    <w:p w:rsidR="00EB320C" w:rsidRPr="005940DA" w:rsidRDefault="00EB320C" w:rsidP="00EB320C">
      <w:pPr>
        <w:pStyle w:val="NormalWeb"/>
        <w:spacing w:after="0" w:line="301" w:lineRule="atLeast"/>
        <w:jc w:val="both"/>
        <w:rPr>
          <w:rFonts w:ascii="Arial" w:hAnsi="Arial" w:cs="Courier New"/>
          <w:sz w:val="21"/>
          <w:szCs w:val="21"/>
        </w:rPr>
      </w:pPr>
      <w:proofErr w:type="gramStart"/>
      <w:r w:rsidRPr="005940DA">
        <w:rPr>
          <w:rFonts w:ascii="Arial" w:hAnsi="Arial" w:cs="Courier New"/>
          <w:sz w:val="21"/>
          <w:szCs w:val="21"/>
        </w:rPr>
        <w:t>GSM:.......................................................</w:t>
      </w:r>
      <w:proofErr w:type="gramEnd"/>
    </w:p>
    <w:p w:rsidR="00EB320C" w:rsidRPr="005940DA" w:rsidRDefault="00EB320C" w:rsidP="00EB320C">
      <w:pPr>
        <w:pStyle w:val="NormalWeb"/>
        <w:spacing w:after="0" w:line="301" w:lineRule="atLeast"/>
        <w:jc w:val="both"/>
        <w:rPr>
          <w:rFonts w:ascii="Arial" w:hAnsi="Arial" w:cs="Courier New"/>
          <w:sz w:val="21"/>
          <w:szCs w:val="21"/>
        </w:rPr>
      </w:pPr>
      <w:proofErr w:type="gramStart"/>
      <w:r w:rsidRPr="005940DA">
        <w:rPr>
          <w:rFonts w:ascii="Arial" w:hAnsi="Arial" w:cs="Courier New"/>
          <w:sz w:val="21"/>
          <w:szCs w:val="21"/>
        </w:rPr>
        <w:t>E-mail:.....................................................</w:t>
      </w:r>
      <w:proofErr w:type="gramEnd"/>
    </w:p>
    <w:p w:rsidR="00EB320C" w:rsidRPr="005940DA" w:rsidRDefault="00EB320C" w:rsidP="00EB320C">
      <w:pPr>
        <w:pStyle w:val="NormalWeb"/>
        <w:spacing w:after="0" w:line="301" w:lineRule="atLeast"/>
        <w:jc w:val="both"/>
        <w:rPr>
          <w:rFonts w:ascii="Arial" w:hAnsi="Arial" w:cs="Courier New"/>
          <w:sz w:val="21"/>
          <w:szCs w:val="21"/>
        </w:rPr>
      </w:pPr>
      <w:r w:rsidRPr="005940DA">
        <w:rPr>
          <w:rFonts w:ascii="Arial" w:hAnsi="Arial" w:cs="Courier New"/>
          <w:sz w:val="21"/>
          <w:szCs w:val="21"/>
        </w:rPr>
        <w:t>Numéro de registre national (si personne physique) ou d’entreprise (si personne morale) de l’Occupant…………………………………………………………………………………………………….</w:t>
      </w:r>
    </w:p>
    <w:p w:rsidR="00EB320C" w:rsidRPr="005940DA" w:rsidRDefault="00EB320C" w:rsidP="00EB320C">
      <w:pPr>
        <w:pStyle w:val="NormalWeb"/>
        <w:spacing w:after="0" w:line="301" w:lineRule="atLeast"/>
        <w:jc w:val="both"/>
        <w:rPr>
          <w:rFonts w:ascii="Arial" w:hAnsi="Arial" w:cs="Courier New"/>
          <w:sz w:val="21"/>
          <w:szCs w:val="21"/>
        </w:rPr>
      </w:pPr>
    </w:p>
    <w:p w:rsidR="00EB320C" w:rsidRPr="005940DA" w:rsidRDefault="00EB320C" w:rsidP="00EB320C">
      <w:pPr>
        <w:pStyle w:val="NormalWeb"/>
        <w:spacing w:after="0" w:line="301" w:lineRule="atLeast"/>
        <w:jc w:val="both"/>
        <w:rPr>
          <w:rFonts w:ascii="Arial" w:hAnsi="Arial"/>
          <w:sz w:val="21"/>
          <w:szCs w:val="21"/>
        </w:rPr>
      </w:pPr>
      <w:r w:rsidRPr="005940DA">
        <w:rPr>
          <w:rFonts w:ascii="Arial" w:hAnsi="Arial" w:cs="Courier New"/>
          <w:sz w:val="21"/>
          <w:szCs w:val="21"/>
        </w:rPr>
        <w:t xml:space="preserve">Ci-après indifféremment dénommée </w:t>
      </w:r>
      <w:r w:rsidR="00E3548E" w:rsidRPr="005940DA">
        <w:rPr>
          <w:rFonts w:ascii="Arial" w:hAnsi="Arial" w:cs="Courier New"/>
          <w:sz w:val="21"/>
          <w:szCs w:val="21"/>
        </w:rPr>
        <w:t>l</w:t>
      </w:r>
      <w:proofErr w:type="gramStart"/>
      <w:r w:rsidR="00E3548E" w:rsidRPr="005940DA">
        <w:rPr>
          <w:rFonts w:ascii="Arial" w:hAnsi="Arial" w:cs="Courier New"/>
          <w:sz w:val="21"/>
          <w:szCs w:val="21"/>
        </w:rPr>
        <w:t>’«</w:t>
      </w:r>
      <w:proofErr w:type="gramEnd"/>
      <w:r w:rsidRPr="005940DA">
        <w:rPr>
          <w:rFonts w:ascii="Arial" w:hAnsi="Arial" w:cs="Courier New"/>
          <w:i/>
          <w:iCs/>
          <w:sz w:val="21"/>
          <w:szCs w:val="21"/>
        </w:rPr>
        <w:t> </w:t>
      </w:r>
      <w:r w:rsidRPr="005940DA">
        <w:rPr>
          <w:rFonts w:ascii="Arial" w:hAnsi="Arial" w:cs="Courier New"/>
          <w:b/>
          <w:bCs/>
          <w:sz w:val="21"/>
          <w:szCs w:val="21"/>
        </w:rPr>
        <w:t>Occupant</w:t>
      </w:r>
      <w:r w:rsidRPr="005940DA">
        <w:rPr>
          <w:rFonts w:ascii="Arial" w:hAnsi="Arial" w:cs="Courier New"/>
          <w:sz w:val="21"/>
          <w:szCs w:val="21"/>
        </w:rPr>
        <w:t> </w:t>
      </w:r>
      <w:r w:rsidRPr="005940DA">
        <w:rPr>
          <w:rFonts w:ascii="Arial" w:hAnsi="Arial" w:cs="Courier New"/>
          <w:i/>
          <w:iCs/>
          <w:sz w:val="21"/>
          <w:szCs w:val="21"/>
        </w:rPr>
        <w:t>»;</w:t>
      </w:r>
    </w:p>
    <w:p w:rsidR="00EB320C" w:rsidRPr="005940DA" w:rsidRDefault="00EB320C" w:rsidP="00EB320C">
      <w:pPr>
        <w:pStyle w:val="NormalWeb"/>
        <w:spacing w:after="0" w:line="301" w:lineRule="atLeast"/>
        <w:jc w:val="both"/>
        <w:rPr>
          <w:rFonts w:ascii="Arial" w:hAnsi="Arial" w:cs="Courier New"/>
          <w:sz w:val="21"/>
          <w:szCs w:val="21"/>
        </w:rPr>
      </w:pPr>
    </w:p>
    <w:p w:rsidR="00EB320C" w:rsidRPr="005940DA" w:rsidRDefault="00EB320C" w:rsidP="00EB320C">
      <w:pPr>
        <w:pStyle w:val="NormalWeb"/>
        <w:spacing w:after="0" w:line="301" w:lineRule="atLeast"/>
        <w:jc w:val="both"/>
        <w:rPr>
          <w:rFonts w:ascii="Arial" w:hAnsi="Arial"/>
          <w:sz w:val="21"/>
          <w:szCs w:val="21"/>
        </w:rPr>
      </w:pPr>
      <w:r w:rsidRPr="005940DA">
        <w:rPr>
          <w:rFonts w:ascii="Arial" w:hAnsi="Arial" w:cs="Courier New"/>
          <w:sz w:val="21"/>
          <w:szCs w:val="21"/>
        </w:rPr>
        <w:t xml:space="preserve">Ci-après dénommés conjointement « </w:t>
      </w:r>
      <w:r w:rsidRPr="005940DA">
        <w:rPr>
          <w:rFonts w:ascii="Arial" w:hAnsi="Arial" w:cs="Courier New"/>
          <w:b/>
          <w:bCs/>
          <w:sz w:val="21"/>
          <w:szCs w:val="21"/>
        </w:rPr>
        <w:t>les Parties</w:t>
      </w:r>
      <w:r w:rsidRPr="005940DA">
        <w:rPr>
          <w:rFonts w:ascii="Arial" w:hAnsi="Arial" w:cs="Courier New"/>
          <w:sz w:val="21"/>
          <w:szCs w:val="21"/>
        </w:rPr>
        <w:t xml:space="preserve"> ».</w:t>
      </w:r>
    </w:p>
    <w:p w:rsidR="00EB320C" w:rsidRPr="005940DA" w:rsidRDefault="00EB320C" w:rsidP="00EB320C">
      <w:pPr>
        <w:pStyle w:val="NormalWeb"/>
        <w:spacing w:after="0" w:line="301" w:lineRule="atLeast"/>
        <w:jc w:val="both"/>
        <w:rPr>
          <w:rFonts w:ascii="Arial" w:hAnsi="Arial"/>
          <w:sz w:val="21"/>
          <w:szCs w:val="21"/>
          <w:lang w:val="fr-FR"/>
        </w:rPr>
      </w:pPr>
    </w:p>
    <w:p w:rsidR="00EB320C" w:rsidRPr="005940DA" w:rsidRDefault="00EB320C" w:rsidP="00EB320C">
      <w:pPr>
        <w:pStyle w:val="NormalWeb"/>
        <w:spacing w:after="0" w:line="301" w:lineRule="atLeast"/>
        <w:jc w:val="both"/>
        <w:rPr>
          <w:rFonts w:ascii="Arial" w:hAnsi="Arial" w:cs="Courier New"/>
          <w:b/>
          <w:bCs/>
          <w:sz w:val="21"/>
          <w:szCs w:val="21"/>
        </w:rPr>
      </w:pPr>
      <w:r w:rsidRPr="005940DA">
        <w:rPr>
          <w:rFonts w:ascii="Arial" w:hAnsi="Arial" w:cs="Courier New"/>
          <w:b/>
          <w:bCs/>
          <w:sz w:val="21"/>
          <w:szCs w:val="21"/>
        </w:rPr>
        <w:t>EXPOSE PREALABLE</w:t>
      </w:r>
    </w:p>
    <w:p w:rsidR="00EB320C" w:rsidRPr="005940DA" w:rsidRDefault="00EB320C" w:rsidP="00EB320C">
      <w:pPr>
        <w:pStyle w:val="NormalWeb"/>
        <w:spacing w:after="0" w:line="301" w:lineRule="atLeast"/>
        <w:jc w:val="both"/>
        <w:rPr>
          <w:rFonts w:ascii="Arial" w:hAnsi="Arial"/>
          <w:sz w:val="21"/>
          <w:szCs w:val="21"/>
        </w:rPr>
      </w:pPr>
    </w:p>
    <w:p w:rsidR="00EB320C" w:rsidRPr="005940DA" w:rsidRDefault="00EB320C" w:rsidP="00EB320C">
      <w:pPr>
        <w:pStyle w:val="NormalWeb"/>
        <w:spacing w:before="113" w:after="0" w:line="301" w:lineRule="atLeast"/>
        <w:jc w:val="both"/>
        <w:rPr>
          <w:rFonts w:ascii="Arial" w:hAnsi="Arial"/>
          <w:sz w:val="21"/>
          <w:szCs w:val="21"/>
        </w:rPr>
      </w:pPr>
      <w:r w:rsidRPr="005940DA">
        <w:rPr>
          <w:rFonts w:ascii="Arial" w:hAnsi="Arial"/>
          <w:b/>
          <w:bCs/>
          <w:sz w:val="21"/>
          <w:szCs w:val="21"/>
          <w:lang w:val="fr-FR"/>
        </w:rPr>
        <w:t xml:space="preserve">1. </w:t>
      </w:r>
      <w:r w:rsidRPr="005940DA">
        <w:rPr>
          <w:rFonts w:ascii="Arial" w:hAnsi="Arial"/>
          <w:bCs/>
          <w:sz w:val="21"/>
          <w:szCs w:val="21"/>
          <w:lang w:val="fr-FR"/>
        </w:rPr>
        <w:t>La Commune est propriétaire d</w:t>
      </w:r>
      <w:r w:rsidR="00E3548E">
        <w:rPr>
          <w:rFonts w:ascii="Arial" w:hAnsi="Arial"/>
          <w:bCs/>
          <w:sz w:val="21"/>
          <w:szCs w:val="21"/>
          <w:lang w:val="fr-FR"/>
        </w:rPr>
        <w:t xml:space="preserve">e différentes </w:t>
      </w:r>
      <w:r w:rsidR="003419DD">
        <w:rPr>
          <w:rFonts w:ascii="Arial" w:hAnsi="Arial"/>
          <w:bCs/>
          <w:sz w:val="21"/>
          <w:szCs w:val="21"/>
          <w:lang w:val="fr-FR"/>
        </w:rPr>
        <w:t xml:space="preserve">salles et locaux </w:t>
      </w:r>
      <w:r w:rsidR="00E3548E">
        <w:rPr>
          <w:rFonts w:ascii="Arial" w:hAnsi="Arial"/>
          <w:bCs/>
          <w:sz w:val="21"/>
          <w:szCs w:val="21"/>
          <w:lang w:val="fr-FR"/>
        </w:rPr>
        <w:t xml:space="preserve">dans le territoire de la commune de </w:t>
      </w:r>
      <w:r w:rsidRPr="005940DA">
        <w:rPr>
          <w:rFonts w:ascii="Arial" w:hAnsi="Arial"/>
          <w:bCs/>
          <w:sz w:val="21"/>
          <w:szCs w:val="21"/>
          <w:lang w:val="fr-FR"/>
        </w:rPr>
        <w:t>Saint-Josse-ten-Noode, lequel est occupé par ses services communaux.</w:t>
      </w:r>
    </w:p>
    <w:p w:rsidR="00EB320C" w:rsidRPr="00E3548E" w:rsidRDefault="00EB320C" w:rsidP="00E3548E">
      <w:pPr>
        <w:pStyle w:val="NormalWeb"/>
        <w:numPr>
          <w:ilvl w:val="0"/>
          <w:numId w:val="7"/>
        </w:numPr>
        <w:spacing w:before="113" w:after="0" w:line="301" w:lineRule="atLeast"/>
        <w:jc w:val="both"/>
        <w:rPr>
          <w:rFonts w:ascii="Arial" w:hAnsi="Arial"/>
          <w:sz w:val="21"/>
          <w:szCs w:val="21"/>
          <w:lang w:val="fr-FR"/>
        </w:rPr>
      </w:pPr>
      <w:r w:rsidRPr="005940DA">
        <w:rPr>
          <w:rFonts w:ascii="Arial" w:hAnsi="Arial"/>
          <w:sz w:val="21"/>
          <w:szCs w:val="21"/>
          <w:lang w:val="fr-FR"/>
        </w:rPr>
        <w:t>Ce</w:t>
      </w:r>
      <w:r w:rsidR="00E3548E">
        <w:rPr>
          <w:rFonts w:ascii="Arial" w:hAnsi="Arial"/>
          <w:sz w:val="21"/>
          <w:szCs w:val="21"/>
          <w:lang w:val="fr-FR"/>
        </w:rPr>
        <w:t>s</w:t>
      </w:r>
      <w:r w:rsidRPr="005940DA">
        <w:rPr>
          <w:rFonts w:ascii="Arial" w:hAnsi="Arial"/>
          <w:sz w:val="21"/>
          <w:szCs w:val="21"/>
          <w:lang w:val="fr-FR"/>
        </w:rPr>
        <w:t xml:space="preserve"> bâtiment</w:t>
      </w:r>
      <w:r w:rsidR="00E3548E">
        <w:rPr>
          <w:rFonts w:ascii="Arial" w:hAnsi="Arial"/>
          <w:sz w:val="21"/>
          <w:szCs w:val="21"/>
          <w:lang w:val="fr-FR"/>
        </w:rPr>
        <w:t>s</w:t>
      </w:r>
      <w:r w:rsidRPr="005940DA">
        <w:rPr>
          <w:rFonts w:ascii="Arial" w:hAnsi="Arial"/>
          <w:sz w:val="21"/>
          <w:szCs w:val="21"/>
          <w:lang w:val="fr-FR"/>
        </w:rPr>
        <w:t xml:space="preserve"> </w:t>
      </w:r>
      <w:r w:rsidR="00E3548E" w:rsidRPr="005940DA">
        <w:rPr>
          <w:rFonts w:ascii="Arial" w:hAnsi="Arial"/>
          <w:sz w:val="21"/>
          <w:szCs w:val="21"/>
          <w:lang w:val="fr-FR"/>
        </w:rPr>
        <w:t>présentent</w:t>
      </w:r>
      <w:r w:rsidRPr="005940DA">
        <w:rPr>
          <w:rFonts w:ascii="Arial" w:hAnsi="Arial"/>
          <w:sz w:val="21"/>
          <w:szCs w:val="21"/>
          <w:lang w:val="fr-FR"/>
        </w:rPr>
        <w:t xml:space="preserve"> une superficie avantageuse et dispose </w:t>
      </w:r>
      <w:r w:rsidRPr="00E3548E">
        <w:rPr>
          <w:rFonts w:ascii="Arial" w:hAnsi="Arial"/>
          <w:sz w:val="21"/>
          <w:szCs w:val="21"/>
          <w:lang w:val="fr-FR"/>
        </w:rPr>
        <w:t xml:space="preserve">de </w:t>
      </w:r>
      <w:r w:rsidR="005153C1" w:rsidRPr="00E3548E">
        <w:rPr>
          <w:rFonts w:ascii="Arial" w:hAnsi="Arial"/>
          <w:sz w:val="21"/>
          <w:szCs w:val="21"/>
          <w:lang w:val="fr-FR"/>
        </w:rPr>
        <w:t xml:space="preserve">nombreuse </w:t>
      </w:r>
      <w:r w:rsidRPr="00E3548E">
        <w:rPr>
          <w:rFonts w:ascii="Arial" w:hAnsi="Arial"/>
          <w:sz w:val="21"/>
          <w:szCs w:val="21"/>
          <w:lang w:val="fr-FR"/>
        </w:rPr>
        <w:t>salles polyvalentes à usage pluriel en interne mais aussi pour des activités externes à la commune.</w:t>
      </w:r>
    </w:p>
    <w:p w:rsidR="00EB320C" w:rsidRPr="005940DA" w:rsidRDefault="00EB320C" w:rsidP="00EB320C">
      <w:pPr>
        <w:pStyle w:val="NormalWeb"/>
        <w:spacing w:before="113" w:after="0" w:line="301" w:lineRule="atLeast"/>
        <w:jc w:val="both"/>
        <w:rPr>
          <w:rFonts w:ascii="Arial" w:hAnsi="Arial"/>
          <w:sz w:val="21"/>
          <w:szCs w:val="21"/>
        </w:rPr>
      </w:pPr>
      <w:r w:rsidRPr="005940DA">
        <w:rPr>
          <w:rFonts w:ascii="Arial" w:hAnsi="Arial"/>
          <w:b/>
          <w:bCs/>
          <w:sz w:val="21"/>
          <w:szCs w:val="21"/>
          <w:lang w:val="fr-FR"/>
        </w:rPr>
        <w:t>2.</w:t>
      </w:r>
      <w:r w:rsidRPr="005940DA">
        <w:rPr>
          <w:rFonts w:ascii="Arial" w:hAnsi="Arial"/>
          <w:sz w:val="21"/>
          <w:szCs w:val="21"/>
          <w:lang w:val="fr-FR"/>
        </w:rPr>
        <w:t xml:space="preserve"> Les salles </w:t>
      </w:r>
      <w:r w:rsidR="003419DD">
        <w:rPr>
          <w:rFonts w:ascii="Arial" w:hAnsi="Arial"/>
          <w:sz w:val="21"/>
          <w:szCs w:val="21"/>
          <w:lang w:val="fr-FR"/>
        </w:rPr>
        <w:t xml:space="preserve">et locaux </w:t>
      </w:r>
      <w:r w:rsidRPr="005940DA">
        <w:rPr>
          <w:rFonts w:ascii="Arial" w:hAnsi="Arial"/>
          <w:sz w:val="21"/>
          <w:szCs w:val="21"/>
          <w:lang w:val="fr-FR"/>
        </w:rPr>
        <w:t>en question sont nommées de la manière suivante:</w:t>
      </w:r>
    </w:p>
    <w:p w:rsidR="00E3548E" w:rsidRPr="00E3548E" w:rsidRDefault="00E3548E" w:rsidP="00E3548E">
      <w:pPr>
        <w:widowControl w:val="0"/>
        <w:numPr>
          <w:ilvl w:val="0"/>
          <w:numId w:val="8"/>
        </w:numPr>
        <w:suppressAutoHyphens/>
        <w:autoSpaceDN w:val="0"/>
        <w:snapToGrid w:val="0"/>
        <w:spacing w:before="227" w:after="0" w:line="240" w:lineRule="auto"/>
        <w:jc w:val="both"/>
        <w:textAlignment w:val="baseline"/>
        <w:rPr>
          <w:rFonts w:ascii="Arial" w:eastAsia="Arial Unicode MS" w:hAnsi="Arial" w:cs="Calibri"/>
          <w:kern w:val="3"/>
          <w:sz w:val="20"/>
          <w:szCs w:val="20"/>
          <w:lang w:eastAsia="zh-CN" w:bidi="hi-IN"/>
        </w:rPr>
      </w:pPr>
      <w:r w:rsidRPr="00E3548E">
        <w:rPr>
          <w:rFonts w:ascii="Arial" w:eastAsia="Arial Unicode MS" w:hAnsi="Arial" w:cs="Calibri"/>
          <w:b/>
          <w:kern w:val="3"/>
          <w:sz w:val="20"/>
          <w:szCs w:val="20"/>
          <w:u w:val="single"/>
          <w:lang w:eastAsia="zh-CN" w:bidi="hi-IN"/>
        </w:rPr>
        <w:t>Salle « </w:t>
      </w:r>
      <w:proofErr w:type="spellStart"/>
      <w:r w:rsidRPr="00E3548E">
        <w:rPr>
          <w:rFonts w:ascii="Arial" w:eastAsia="Arial Unicode MS" w:hAnsi="Arial" w:cs="Calibri"/>
          <w:b/>
          <w:kern w:val="3"/>
          <w:sz w:val="20"/>
          <w:szCs w:val="20"/>
          <w:u w:val="single"/>
          <w:lang w:eastAsia="zh-CN" w:bidi="hi-IN"/>
        </w:rPr>
        <w:t>Bukarest</w:t>
      </w:r>
      <w:proofErr w:type="spellEnd"/>
      <w:r w:rsidRPr="00E3548E">
        <w:rPr>
          <w:rFonts w:ascii="Arial" w:eastAsia="Arial Unicode MS" w:hAnsi="Arial" w:cs="Calibri"/>
          <w:b/>
          <w:kern w:val="3"/>
          <w:sz w:val="20"/>
          <w:szCs w:val="20"/>
          <w:u w:val="single"/>
          <w:lang w:eastAsia="zh-CN" w:bidi="hi-IN"/>
        </w:rPr>
        <w:t> »</w:t>
      </w:r>
      <w:r w:rsidRPr="00E3548E">
        <w:rPr>
          <w:rFonts w:ascii="Arial" w:eastAsia="Arial Unicode MS" w:hAnsi="Arial" w:cs="Calibri"/>
          <w:kern w:val="3"/>
          <w:sz w:val="20"/>
          <w:szCs w:val="20"/>
          <w:lang w:eastAsia="zh-CN" w:bidi="hi-IN"/>
        </w:rPr>
        <w:t xml:space="preserve"> d’une superficie de 70m², située au niveau -1, dans la partie contemporaine de l’immeuble de la rue Royale, 284 à 1210 Saint-Josse-ten-Noode</w:t>
      </w:r>
    </w:p>
    <w:p w:rsidR="00E3548E" w:rsidRPr="00E3548E" w:rsidRDefault="00E3548E" w:rsidP="00E3548E">
      <w:pPr>
        <w:widowControl w:val="0"/>
        <w:numPr>
          <w:ilvl w:val="0"/>
          <w:numId w:val="8"/>
        </w:numPr>
        <w:suppressAutoHyphens/>
        <w:autoSpaceDN w:val="0"/>
        <w:snapToGrid w:val="0"/>
        <w:spacing w:before="227" w:after="0" w:line="240" w:lineRule="auto"/>
        <w:jc w:val="both"/>
        <w:textAlignment w:val="baseline"/>
        <w:rPr>
          <w:rFonts w:ascii="Times New Roman" w:eastAsia="SimSun" w:hAnsi="Times New Roman" w:cs="Tahoma"/>
          <w:kern w:val="3"/>
          <w:sz w:val="20"/>
          <w:szCs w:val="20"/>
          <w:lang w:eastAsia="zh-CN" w:bidi="hi-IN"/>
        </w:rPr>
      </w:pPr>
      <w:r w:rsidRPr="00E3548E">
        <w:rPr>
          <w:rFonts w:ascii="Arial" w:eastAsia="Arial Unicode MS" w:hAnsi="Arial" w:cs="Calibri"/>
          <w:b/>
          <w:kern w:val="3"/>
          <w:sz w:val="20"/>
          <w:szCs w:val="20"/>
          <w:u w:val="single"/>
          <w:lang w:eastAsia="zh-CN" w:bidi="hi-IN"/>
        </w:rPr>
        <w:t>Salle « Tanger »</w:t>
      </w:r>
      <w:r w:rsidRPr="00E3548E">
        <w:rPr>
          <w:rFonts w:ascii="Arial" w:eastAsia="Arial Unicode MS" w:hAnsi="Arial" w:cs="Calibri"/>
          <w:kern w:val="3"/>
          <w:sz w:val="20"/>
          <w:szCs w:val="20"/>
          <w:lang w:eastAsia="zh-CN" w:bidi="hi-IN"/>
        </w:rPr>
        <w:t xml:space="preserve"> d'une superficie de 200 m², située au niveau -1, dans la partie contemporaine </w:t>
      </w:r>
      <w:r w:rsidRPr="00E3548E">
        <w:rPr>
          <w:rFonts w:ascii="Arial" w:eastAsia="Arial Unicode MS" w:hAnsi="Arial" w:cs="Calibri"/>
          <w:kern w:val="3"/>
          <w:sz w:val="20"/>
          <w:szCs w:val="20"/>
          <w:lang w:eastAsia="zh-CN" w:bidi="hi-IN"/>
        </w:rPr>
        <w:lastRenderedPageBreak/>
        <w:t>de l’immeuble de la rue Royale, 284 à 1210 Saint-Josse-ten-Noode</w:t>
      </w:r>
    </w:p>
    <w:p w:rsidR="00E3548E" w:rsidRPr="00E3548E" w:rsidRDefault="00E3548E" w:rsidP="00E3548E">
      <w:pPr>
        <w:widowControl w:val="0"/>
        <w:numPr>
          <w:ilvl w:val="0"/>
          <w:numId w:val="8"/>
        </w:numPr>
        <w:suppressLineNumbers/>
        <w:suppressAutoHyphens/>
        <w:autoSpaceDN w:val="0"/>
        <w:snapToGrid w:val="0"/>
        <w:spacing w:before="227" w:after="0" w:line="240" w:lineRule="auto"/>
        <w:jc w:val="both"/>
        <w:textAlignment w:val="baseline"/>
        <w:rPr>
          <w:rFonts w:ascii="Times New Roman" w:eastAsia="SimSun" w:hAnsi="Times New Roman" w:cs="Tahoma"/>
          <w:b/>
          <w:bCs/>
          <w:kern w:val="3"/>
          <w:sz w:val="20"/>
          <w:szCs w:val="20"/>
          <w:lang w:eastAsia="zh-CN" w:bidi="hi-IN"/>
        </w:rPr>
      </w:pPr>
      <w:r w:rsidRPr="00E3548E">
        <w:rPr>
          <w:rFonts w:ascii="Arial" w:eastAsia="Arial Unicode MS" w:hAnsi="Arial" w:cs="Calibri"/>
          <w:b/>
          <w:kern w:val="3"/>
          <w:sz w:val="20"/>
          <w:szCs w:val="20"/>
          <w:u w:val="single"/>
          <w:lang w:eastAsia="zh-CN" w:bidi="hi-IN"/>
        </w:rPr>
        <w:t>Salle « Polyvalente »</w:t>
      </w:r>
      <w:r w:rsidRPr="00E3548E">
        <w:rPr>
          <w:rFonts w:ascii="Arial" w:eastAsia="Arial Unicode MS" w:hAnsi="Arial" w:cs="Calibri"/>
          <w:b/>
          <w:kern w:val="3"/>
          <w:sz w:val="20"/>
          <w:szCs w:val="20"/>
          <w:lang w:eastAsia="zh-CN" w:bidi="hi-IN"/>
        </w:rPr>
        <w:t>,</w:t>
      </w:r>
      <w:r w:rsidRPr="00E3548E">
        <w:rPr>
          <w:rFonts w:ascii="Arial" w:eastAsia="Arial Unicode MS" w:hAnsi="Arial" w:cs="Calibri"/>
          <w:kern w:val="3"/>
          <w:sz w:val="20"/>
          <w:szCs w:val="20"/>
          <w:lang w:eastAsia="zh-CN" w:bidi="hi-IN"/>
        </w:rPr>
        <w:t xml:space="preserve"> située au niveau -1 du bâtiment 14 rue de l’Union à 1210 Saint-Josse-ten-Noode. Ce local est divisé en deux parties. </w:t>
      </w:r>
    </w:p>
    <w:p w:rsidR="00E3548E" w:rsidRPr="00E3548E" w:rsidRDefault="00E3548E" w:rsidP="00FA555F">
      <w:pPr>
        <w:widowControl w:val="0"/>
        <w:suppressLineNumbers/>
        <w:suppressAutoHyphens/>
        <w:autoSpaceDN w:val="0"/>
        <w:snapToGrid w:val="0"/>
        <w:spacing w:before="227" w:after="0" w:line="240" w:lineRule="auto"/>
        <w:ind w:left="708"/>
        <w:jc w:val="both"/>
        <w:textAlignment w:val="baseline"/>
        <w:rPr>
          <w:rFonts w:ascii="Arial" w:eastAsia="Arial Unicode MS" w:hAnsi="Arial" w:cs="Calibri"/>
          <w:kern w:val="3"/>
          <w:sz w:val="20"/>
          <w:szCs w:val="20"/>
          <w:lang w:eastAsia="zh-CN" w:bidi="hi-IN"/>
        </w:rPr>
      </w:pPr>
      <w:r w:rsidRPr="00E3548E">
        <w:rPr>
          <w:rFonts w:ascii="Arial" w:eastAsia="Arial Unicode MS" w:hAnsi="Arial" w:cs="Calibri"/>
          <w:kern w:val="3"/>
          <w:sz w:val="20"/>
          <w:szCs w:val="20"/>
          <w:u w:val="single"/>
          <w:lang w:eastAsia="zh-CN" w:bidi="hi-IN"/>
        </w:rPr>
        <w:t>Le premier local 1</w:t>
      </w:r>
      <w:r w:rsidRPr="00E3548E">
        <w:rPr>
          <w:rFonts w:ascii="Arial" w:eastAsia="Arial Unicode MS" w:hAnsi="Arial" w:cs="Calibri"/>
          <w:kern w:val="3"/>
          <w:sz w:val="20"/>
          <w:szCs w:val="20"/>
          <w:lang w:eastAsia="zh-CN" w:bidi="hi-IN"/>
        </w:rPr>
        <w:t xml:space="preserve"> a une superficie disponible d'environ 80 m² ; elle est équipée d'une kitchenette (5 tables et 20 chaises, 3 </w:t>
      </w:r>
      <w:proofErr w:type="spellStart"/>
      <w:r w:rsidRPr="00E3548E">
        <w:rPr>
          <w:rFonts w:ascii="Arial" w:eastAsia="Arial Unicode MS" w:hAnsi="Arial" w:cs="Calibri"/>
          <w:kern w:val="3"/>
          <w:sz w:val="20"/>
          <w:szCs w:val="20"/>
          <w:lang w:eastAsia="zh-CN" w:bidi="hi-IN"/>
        </w:rPr>
        <w:t>wc</w:t>
      </w:r>
      <w:proofErr w:type="spellEnd"/>
      <w:r w:rsidRPr="00E3548E">
        <w:rPr>
          <w:rFonts w:ascii="Arial" w:eastAsia="Arial Unicode MS" w:hAnsi="Arial" w:cs="Calibri"/>
          <w:kern w:val="3"/>
          <w:sz w:val="20"/>
          <w:szCs w:val="20"/>
          <w:lang w:eastAsia="zh-CN" w:bidi="hi-IN"/>
        </w:rPr>
        <w:t xml:space="preserve">). </w:t>
      </w:r>
    </w:p>
    <w:p w:rsidR="00E3548E" w:rsidRPr="00E3548E" w:rsidRDefault="00E3548E" w:rsidP="00FA555F">
      <w:pPr>
        <w:widowControl w:val="0"/>
        <w:suppressLineNumbers/>
        <w:suppressAutoHyphens/>
        <w:autoSpaceDN w:val="0"/>
        <w:snapToGrid w:val="0"/>
        <w:spacing w:before="227" w:after="0" w:line="240" w:lineRule="auto"/>
        <w:ind w:left="708"/>
        <w:jc w:val="both"/>
        <w:textAlignment w:val="baseline"/>
        <w:rPr>
          <w:rFonts w:ascii="Times New Roman" w:eastAsia="SimSun" w:hAnsi="Times New Roman" w:cs="Tahoma"/>
          <w:b/>
          <w:bCs/>
          <w:kern w:val="3"/>
          <w:sz w:val="20"/>
          <w:szCs w:val="20"/>
          <w:lang w:eastAsia="zh-CN" w:bidi="hi-IN"/>
        </w:rPr>
      </w:pPr>
      <w:r w:rsidRPr="00E3548E">
        <w:rPr>
          <w:rFonts w:ascii="Arial" w:eastAsia="Arial Unicode MS" w:hAnsi="Arial" w:cs="Calibri"/>
          <w:kern w:val="3"/>
          <w:sz w:val="20"/>
          <w:szCs w:val="20"/>
          <w:u w:val="single"/>
          <w:lang w:eastAsia="zh-CN" w:bidi="hi-IN"/>
        </w:rPr>
        <w:t>Le second local 2</w:t>
      </w:r>
      <w:r w:rsidRPr="00E3548E">
        <w:rPr>
          <w:rFonts w:ascii="Arial" w:eastAsia="Arial Unicode MS" w:hAnsi="Arial" w:cs="Calibri"/>
          <w:kern w:val="3"/>
          <w:sz w:val="20"/>
          <w:szCs w:val="20"/>
          <w:lang w:eastAsia="zh-CN" w:bidi="hi-IN"/>
        </w:rPr>
        <w:t xml:space="preserve"> est attenant au local 1 et fait environ 100 m². Il est équipé de spot 1 et de rideau de scène (possibilité de louer une scène et des chaises via le service Event). Cette dernière ne dispose pas de </w:t>
      </w:r>
      <w:proofErr w:type="spellStart"/>
      <w:r w:rsidRPr="00E3548E">
        <w:rPr>
          <w:rFonts w:ascii="Arial" w:eastAsia="Arial Unicode MS" w:hAnsi="Arial" w:cs="Calibri"/>
          <w:kern w:val="3"/>
          <w:sz w:val="20"/>
          <w:szCs w:val="20"/>
          <w:lang w:eastAsia="zh-CN" w:bidi="hi-IN"/>
        </w:rPr>
        <w:t>wc</w:t>
      </w:r>
      <w:proofErr w:type="spellEnd"/>
      <w:r w:rsidRPr="00E3548E">
        <w:rPr>
          <w:rFonts w:ascii="Arial" w:eastAsia="Arial Unicode MS" w:hAnsi="Arial" w:cs="Calibri"/>
          <w:kern w:val="3"/>
          <w:sz w:val="20"/>
          <w:szCs w:val="20"/>
          <w:lang w:eastAsia="zh-CN" w:bidi="hi-IN"/>
        </w:rPr>
        <w:t xml:space="preserve">, ni de </w:t>
      </w:r>
      <w:r w:rsidR="00FA555F">
        <w:rPr>
          <w:rFonts w:ascii="Arial" w:eastAsia="Arial Unicode MS" w:hAnsi="Arial" w:cs="Calibri"/>
          <w:kern w:val="3"/>
          <w:sz w:val="20"/>
          <w:szCs w:val="20"/>
          <w:lang w:eastAsia="zh-CN" w:bidi="hi-IN"/>
        </w:rPr>
        <w:t>cuisine, raison pour laquelle elle</w:t>
      </w:r>
      <w:r w:rsidRPr="00E3548E">
        <w:rPr>
          <w:rFonts w:ascii="Arial" w:eastAsia="Arial Unicode MS" w:hAnsi="Arial" w:cs="Calibri"/>
          <w:kern w:val="3"/>
          <w:sz w:val="20"/>
          <w:szCs w:val="20"/>
          <w:lang w:eastAsia="zh-CN" w:bidi="hi-IN"/>
        </w:rPr>
        <w:t xml:space="preserve"> se loue uniquement avec la salle 1. </w:t>
      </w:r>
    </w:p>
    <w:p w:rsidR="00E3548E" w:rsidRPr="00E3548E" w:rsidRDefault="00E3548E" w:rsidP="00E3548E">
      <w:pPr>
        <w:widowControl w:val="0"/>
        <w:numPr>
          <w:ilvl w:val="0"/>
          <w:numId w:val="9"/>
        </w:numPr>
        <w:suppressLineNumbers/>
        <w:suppressAutoHyphens/>
        <w:autoSpaceDN w:val="0"/>
        <w:snapToGrid w:val="0"/>
        <w:spacing w:before="227" w:after="0" w:line="240" w:lineRule="auto"/>
        <w:jc w:val="both"/>
        <w:textAlignment w:val="baseline"/>
        <w:rPr>
          <w:rFonts w:ascii="Times New Roman" w:eastAsia="SimSun" w:hAnsi="Times New Roman" w:cs="Tahoma"/>
          <w:b/>
          <w:bCs/>
          <w:kern w:val="3"/>
          <w:sz w:val="20"/>
          <w:szCs w:val="20"/>
          <w:lang w:eastAsia="zh-CN" w:bidi="hi-IN"/>
        </w:rPr>
      </w:pPr>
      <w:r w:rsidRPr="00E3548E">
        <w:rPr>
          <w:rFonts w:ascii="Arial" w:eastAsia="Arial Unicode MS" w:hAnsi="Arial" w:cs="Calibri"/>
          <w:b/>
          <w:kern w:val="3"/>
          <w:sz w:val="20"/>
          <w:szCs w:val="20"/>
          <w:u w:val="single"/>
          <w:lang w:eastAsia="zh-CN" w:bidi="hi-IN"/>
        </w:rPr>
        <w:t>Salle « Sapiens »</w:t>
      </w:r>
      <w:r w:rsidRPr="00E3548E">
        <w:rPr>
          <w:rFonts w:ascii="Arial" w:eastAsia="Arial Unicode MS" w:hAnsi="Arial" w:cs="Calibri"/>
          <w:b/>
          <w:kern w:val="3"/>
          <w:sz w:val="20"/>
          <w:szCs w:val="20"/>
          <w:lang w:eastAsia="zh-CN" w:bidi="hi-IN"/>
        </w:rPr>
        <w:t>,</w:t>
      </w:r>
      <w:r w:rsidRPr="00E3548E">
        <w:rPr>
          <w:rFonts w:ascii="Arial" w:eastAsia="Arial Unicode MS" w:hAnsi="Arial" w:cs="Calibri"/>
          <w:kern w:val="3"/>
          <w:sz w:val="20"/>
          <w:szCs w:val="20"/>
          <w:lang w:eastAsia="zh-CN" w:bidi="hi-IN"/>
        </w:rPr>
        <w:t xml:space="preserve"> située au rez-de-chaussée du bâtiment 1 rue </w:t>
      </w:r>
      <w:proofErr w:type="spellStart"/>
      <w:r w:rsidRPr="00E3548E">
        <w:rPr>
          <w:rFonts w:ascii="Arial" w:eastAsia="Arial Unicode MS" w:hAnsi="Arial" w:cs="Calibri"/>
          <w:kern w:val="3"/>
          <w:sz w:val="20"/>
          <w:szCs w:val="20"/>
          <w:lang w:eastAsia="zh-CN" w:bidi="hi-IN"/>
        </w:rPr>
        <w:t>Merinos</w:t>
      </w:r>
      <w:proofErr w:type="spellEnd"/>
      <w:r w:rsidRPr="00E3548E">
        <w:rPr>
          <w:rFonts w:ascii="Arial" w:eastAsia="Arial Unicode MS" w:hAnsi="Arial" w:cs="Calibri"/>
          <w:kern w:val="3"/>
          <w:sz w:val="20"/>
          <w:szCs w:val="20"/>
          <w:lang w:eastAsia="zh-CN" w:bidi="hi-IN"/>
        </w:rPr>
        <w:t xml:space="preserve"> à 1210 Saint-Josse-ten-Noode. La salle a une superficie disponible de 120 m². Elle est équipée de mobilier non fixe (12 tables et 70 chaises), et WC.</w:t>
      </w:r>
    </w:p>
    <w:p w:rsidR="00E3548E" w:rsidRPr="00E3548E" w:rsidRDefault="00E3548E" w:rsidP="00342885">
      <w:pPr>
        <w:widowControl w:val="0"/>
        <w:numPr>
          <w:ilvl w:val="0"/>
          <w:numId w:val="9"/>
        </w:numPr>
        <w:suppressLineNumbers/>
        <w:suppressAutoHyphens/>
        <w:autoSpaceDN w:val="0"/>
        <w:snapToGrid w:val="0"/>
        <w:spacing w:before="227" w:after="0" w:line="240" w:lineRule="auto"/>
        <w:jc w:val="both"/>
        <w:textAlignment w:val="baseline"/>
        <w:rPr>
          <w:rFonts w:ascii="Times New Roman" w:eastAsia="SimSun" w:hAnsi="Times New Roman" w:cs="Tahoma"/>
          <w:b/>
          <w:bCs/>
          <w:kern w:val="3"/>
          <w:sz w:val="20"/>
          <w:szCs w:val="20"/>
          <w:lang w:eastAsia="zh-CN" w:bidi="hi-IN"/>
        </w:rPr>
      </w:pPr>
      <w:r w:rsidRPr="00E3548E">
        <w:rPr>
          <w:rFonts w:ascii="Arial" w:eastAsia="Arial Unicode MS" w:hAnsi="Arial" w:cs="Calibri"/>
          <w:b/>
          <w:kern w:val="3"/>
          <w:sz w:val="20"/>
          <w:szCs w:val="20"/>
          <w:u w:val="single"/>
          <w:lang w:eastAsia="zh-CN" w:bidi="hi-IN"/>
        </w:rPr>
        <w:t>Salle « </w:t>
      </w:r>
      <w:proofErr w:type="gramStart"/>
      <w:r w:rsidRPr="00E3548E">
        <w:rPr>
          <w:rFonts w:ascii="Arial" w:eastAsia="Arial Unicode MS" w:hAnsi="Arial" w:cs="Calibri"/>
          <w:b/>
          <w:kern w:val="3"/>
          <w:sz w:val="20"/>
          <w:szCs w:val="20"/>
          <w:u w:val="single"/>
          <w:lang w:eastAsia="zh-CN" w:bidi="hi-IN"/>
        </w:rPr>
        <w:t>Péristyle</w:t>
      </w:r>
      <w:r w:rsidRPr="00E3548E">
        <w:rPr>
          <w:rFonts w:ascii="Arial" w:eastAsia="Arial Unicode MS" w:hAnsi="Arial" w:cs="Calibri"/>
          <w:b/>
          <w:kern w:val="3"/>
          <w:sz w:val="20"/>
          <w:szCs w:val="20"/>
          <w:lang w:eastAsia="zh-CN" w:bidi="hi-IN"/>
        </w:rPr>
        <w:t>»</w:t>
      </w:r>
      <w:proofErr w:type="gramEnd"/>
      <w:r w:rsidRPr="00E3548E">
        <w:rPr>
          <w:rFonts w:ascii="Arial" w:eastAsia="Arial Unicode MS" w:hAnsi="Arial" w:cs="Calibri"/>
          <w:b/>
          <w:kern w:val="3"/>
          <w:sz w:val="20"/>
          <w:szCs w:val="20"/>
          <w:lang w:eastAsia="zh-CN" w:bidi="hi-IN"/>
        </w:rPr>
        <w:t>:</w:t>
      </w:r>
      <w:r w:rsidR="00342885" w:rsidRPr="00342885">
        <w:t xml:space="preserve"> </w:t>
      </w:r>
      <w:r w:rsidR="00342885" w:rsidRPr="00342885">
        <w:rPr>
          <w:rFonts w:ascii="Arial" w:eastAsia="Arial Unicode MS" w:hAnsi="Arial" w:cs="Calibri"/>
          <w:kern w:val="3"/>
          <w:sz w:val="20"/>
          <w:szCs w:val="20"/>
          <w:lang w:eastAsia="zh-CN" w:bidi="hi-IN"/>
        </w:rPr>
        <w:t>située au 1 er étage de la « Nouvelle école », au 12 place saint-</w:t>
      </w:r>
      <w:proofErr w:type="spellStart"/>
      <w:r w:rsidR="00342885" w:rsidRPr="00342885">
        <w:rPr>
          <w:rFonts w:ascii="Arial" w:eastAsia="Arial Unicode MS" w:hAnsi="Arial" w:cs="Calibri"/>
          <w:kern w:val="3"/>
          <w:sz w:val="20"/>
          <w:szCs w:val="20"/>
          <w:lang w:eastAsia="zh-CN" w:bidi="hi-IN"/>
        </w:rPr>
        <w:t>josse</w:t>
      </w:r>
      <w:proofErr w:type="spellEnd"/>
    </w:p>
    <w:p w:rsidR="00E3548E" w:rsidRPr="003419DD" w:rsidRDefault="00E3548E" w:rsidP="00E3548E">
      <w:pPr>
        <w:widowControl w:val="0"/>
        <w:numPr>
          <w:ilvl w:val="0"/>
          <w:numId w:val="9"/>
        </w:numPr>
        <w:suppressLineNumbers/>
        <w:suppressAutoHyphens/>
        <w:autoSpaceDN w:val="0"/>
        <w:snapToGrid w:val="0"/>
        <w:spacing w:before="227" w:after="0" w:line="240" w:lineRule="auto"/>
        <w:jc w:val="both"/>
        <w:textAlignment w:val="baseline"/>
        <w:rPr>
          <w:rFonts w:ascii="Times New Roman" w:eastAsia="SimSun" w:hAnsi="Times New Roman" w:cs="Tahoma"/>
          <w:b/>
          <w:bCs/>
          <w:kern w:val="3"/>
          <w:sz w:val="20"/>
          <w:szCs w:val="20"/>
          <w:lang w:eastAsia="zh-CN" w:bidi="hi-IN"/>
        </w:rPr>
      </w:pPr>
      <w:r w:rsidRPr="00E3548E">
        <w:rPr>
          <w:rFonts w:ascii="Arial" w:eastAsia="Arial Unicode MS" w:hAnsi="Arial" w:cs="Arial"/>
          <w:b/>
          <w:kern w:val="3"/>
          <w:sz w:val="20"/>
          <w:szCs w:val="20"/>
          <w:u w:val="single"/>
          <w:lang w:eastAsia="zh-CN" w:bidi="hi-IN"/>
        </w:rPr>
        <w:t>Salle « les bains de la piscine »</w:t>
      </w:r>
      <w:r w:rsidRPr="00E3548E">
        <w:rPr>
          <w:rFonts w:ascii="Arial" w:eastAsia="Arial Unicode MS" w:hAnsi="Arial" w:cs="Arial"/>
          <w:kern w:val="3"/>
          <w:sz w:val="20"/>
          <w:szCs w:val="20"/>
          <w:lang w:eastAsia="zh-CN" w:bidi="hi-IN"/>
        </w:rPr>
        <w:t>: située dans le bâtiment des Bains de Saint-Josse sise 23 -  27 rue Saint-François à 1210 Saint-Josse-ten-Noode, La cafétéria, située au rez-de-chaussée du bâtiment, ayant une superficie disponible de 48 m². Elle est équipée de mobilier non fixe (tables et chaises), d’un bar, d’un mini-frigo encastré situé derrière le bar, et d’un local équipé d’une cuisine (2 frigos, 1 lave-vaiselle,1 four, 1 micro-onde).</w:t>
      </w:r>
      <w:r w:rsidRPr="00E3548E">
        <w:rPr>
          <w:rFonts w:ascii="Arial" w:eastAsia="Arial Unicode MS" w:hAnsi="Arial" w:cs="Arial"/>
          <w:kern w:val="3"/>
          <w:sz w:val="20"/>
          <w:szCs w:val="20"/>
          <w:shd w:val="clear" w:color="auto" w:fill="FFFF00"/>
          <w:lang w:eastAsia="zh-CN" w:bidi="hi-IN"/>
        </w:rPr>
        <w:t xml:space="preserve"> </w:t>
      </w:r>
    </w:p>
    <w:p w:rsidR="003419DD" w:rsidRPr="003419DD" w:rsidRDefault="003419DD" w:rsidP="00E3548E">
      <w:pPr>
        <w:widowControl w:val="0"/>
        <w:numPr>
          <w:ilvl w:val="0"/>
          <w:numId w:val="9"/>
        </w:numPr>
        <w:suppressLineNumbers/>
        <w:suppressAutoHyphens/>
        <w:autoSpaceDN w:val="0"/>
        <w:snapToGrid w:val="0"/>
        <w:spacing w:before="227" w:after="0" w:line="240" w:lineRule="auto"/>
        <w:jc w:val="both"/>
        <w:textAlignment w:val="baseline"/>
        <w:rPr>
          <w:rFonts w:ascii="Arial" w:eastAsia="SimSun" w:hAnsi="Arial" w:cs="Arial"/>
          <w:b/>
          <w:bCs/>
          <w:kern w:val="3"/>
          <w:sz w:val="20"/>
          <w:szCs w:val="20"/>
          <w:u w:val="single"/>
          <w:lang w:eastAsia="zh-CN" w:bidi="hi-IN"/>
        </w:rPr>
      </w:pPr>
      <w:r w:rsidRPr="003419DD">
        <w:rPr>
          <w:rFonts w:ascii="Arial" w:eastAsia="SimSun" w:hAnsi="Arial" w:cs="Arial"/>
          <w:b/>
          <w:bCs/>
          <w:kern w:val="3"/>
          <w:sz w:val="20"/>
          <w:szCs w:val="20"/>
          <w:u w:val="single"/>
          <w:lang w:eastAsia="zh-CN" w:bidi="hi-IN"/>
        </w:rPr>
        <w:t>Locaux des écoles communales</w:t>
      </w:r>
    </w:p>
    <w:p w:rsidR="00E3548E" w:rsidRDefault="00E3548E" w:rsidP="005153C1">
      <w:pPr>
        <w:pStyle w:val="NormalWeb"/>
        <w:spacing w:before="113" w:after="0" w:line="301" w:lineRule="atLeast"/>
        <w:jc w:val="both"/>
        <w:rPr>
          <w:rFonts w:ascii="Arial" w:hAnsi="Arial"/>
          <w:sz w:val="21"/>
          <w:szCs w:val="21"/>
          <w:lang w:val="fr-FR"/>
        </w:rPr>
      </w:pPr>
    </w:p>
    <w:p w:rsidR="005153C1" w:rsidRPr="00606E55" w:rsidRDefault="005153C1" w:rsidP="005153C1">
      <w:pPr>
        <w:pStyle w:val="NormalWeb"/>
        <w:spacing w:before="113" w:after="0" w:line="301" w:lineRule="atLeast"/>
        <w:jc w:val="both"/>
        <w:rPr>
          <w:rFonts w:ascii="Arial" w:hAnsi="Arial" w:cs="Arial"/>
          <w:sz w:val="21"/>
          <w:szCs w:val="21"/>
        </w:rPr>
      </w:pPr>
      <w:r>
        <w:rPr>
          <w:rFonts w:ascii="Arial" w:hAnsi="Arial"/>
          <w:b/>
          <w:bCs/>
          <w:color w:val="000000"/>
          <w:sz w:val="21"/>
          <w:szCs w:val="21"/>
          <w:lang w:val="fr-FR"/>
        </w:rPr>
        <w:t>3.</w:t>
      </w:r>
      <w:r>
        <w:rPr>
          <w:rFonts w:ascii="Arial" w:hAnsi="Arial"/>
          <w:color w:val="000000"/>
          <w:sz w:val="21"/>
          <w:szCs w:val="21"/>
          <w:lang w:val="fr-FR"/>
        </w:rPr>
        <w:t xml:space="preserve"> </w:t>
      </w:r>
      <w:r w:rsidR="004D3B26">
        <w:rPr>
          <w:rFonts w:ascii="Arial" w:hAnsi="Arial" w:cs="Arial"/>
          <w:color w:val="000000"/>
          <w:sz w:val="21"/>
          <w:szCs w:val="21"/>
          <w:lang w:val="fr-FR"/>
        </w:rPr>
        <w:t>L’objet du présent</w:t>
      </w:r>
      <w:r w:rsidRPr="00606E55">
        <w:rPr>
          <w:rFonts w:ascii="Arial" w:hAnsi="Arial" w:cs="Arial"/>
          <w:color w:val="000000"/>
          <w:sz w:val="21"/>
          <w:szCs w:val="21"/>
          <w:lang w:val="fr-FR"/>
        </w:rPr>
        <w:t xml:space="preserve"> </w:t>
      </w:r>
      <w:r w:rsidR="004D3B26">
        <w:rPr>
          <w:rFonts w:ascii="Arial" w:hAnsi="Arial" w:cs="Arial"/>
          <w:color w:val="000000"/>
          <w:sz w:val="21"/>
          <w:szCs w:val="21"/>
          <w:lang w:val="fr-FR"/>
        </w:rPr>
        <w:t xml:space="preserve">formulaire </w:t>
      </w:r>
      <w:r w:rsidRPr="00606E55">
        <w:rPr>
          <w:rFonts w:ascii="Arial" w:hAnsi="Arial" w:cs="Arial"/>
          <w:color w:val="000000"/>
          <w:sz w:val="21"/>
          <w:szCs w:val="21"/>
          <w:lang w:val="fr-FR"/>
        </w:rPr>
        <w:t>est de définir les modalités de l'occupation entre parties moyennant le respect des clauses et conditions exposées ci-après.</w:t>
      </w:r>
    </w:p>
    <w:p w:rsidR="005153C1" w:rsidRPr="00606E55" w:rsidRDefault="005153C1" w:rsidP="005153C1">
      <w:pPr>
        <w:pStyle w:val="NormalWeb"/>
        <w:spacing w:after="0" w:line="301" w:lineRule="atLeast"/>
        <w:jc w:val="both"/>
        <w:rPr>
          <w:rFonts w:ascii="Arial" w:hAnsi="Arial" w:cs="Arial"/>
          <w:b/>
          <w:bCs/>
          <w:color w:val="000000"/>
          <w:sz w:val="21"/>
          <w:szCs w:val="21"/>
        </w:rPr>
      </w:pPr>
    </w:p>
    <w:p w:rsidR="005153C1" w:rsidRPr="00606E55" w:rsidRDefault="005153C1" w:rsidP="005153C1">
      <w:pPr>
        <w:pStyle w:val="NormalWeb"/>
        <w:spacing w:after="0" w:line="301" w:lineRule="atLeast"/>
        <w:jc w:val="both"/>
        <w:rPr>
          <w:rFonts w:ascii="Arial" w:hAnsi="Arial" w:cs="Arial"/>
          <w:b/>
          <w:bCs/>
          <w:color w:val="000000"/>
          <w:sz w:val="21"/>
          <w:szCs w:val="21"/>
        </w:rPr>
      </w:pPr>
      <w:r w:rsidRPr="00606E55">
        <w:rPr>
          <w:rFonts w:ascii="Arial" w:hAnsi="Arial" w:cs="Arial"/>
          <w:b/>
          <w:bCs/>
          <w:color w:val="000000"/>
          <w:sz w:val="21"/>
          <w:szCs w:val="21"/>
        </w:rPr>
        <w:t>ENSUITE DE QUOI, LES PARTIES ONT CONVENU DE CE QUI SUIT :</w:t>
      </w:r>
    </w:p>
    <w:p w:rsidR="005153C1" w:rsidRPr="00606E55" w:rsidRDefault="005153C1" w:rsidP="005153C1">
      <w:pPr>
        <w:pStyle w:val="NormalWeb"/>
        <w:spacing w:before="113" w:after="0" w:line="301" w:lineRule="atLeast"/>
        <w:jc w:val="both"/>
        <w:rPr>
          <w:rFonts w:ascii="Arial" w:hAnsi="Arial" w:cs="Arial"/>
          <w:sz w:val="21"/>
          <w:szCs w:val="21"/>
        </w:rPr>
      </w:pPr>
    </w:p>
    <w:p w:rsidR="009B77F2" w:rsidRPr="00606E55" w:rsidRDefault="004D3B26" w:rsidP="009B77F2">
      <w:pPr>
        <w:rPr>
          <w:rFonts w:ascii="Arial" w:hAnsi="Arial" w:cs="Arial"/>
          <w:b/>
          <w:u w:val="single"/>
        </w:rPr>
      </w:pPr>
      <w:r>
        <w:rPr>
          <w:rFonts w:ascii="Arial" w:hAnsi="Arial" w:cs="Arial"/>
          <w:b/>
          <w:u w:val="single"/>
        </w:rPr>
        <w:t xml:space="preserve">Article 1 – Objet du présent formulaire </w:t>
      </w:r>
    </w:p>
    <w:p w:rsidR="009B77F2" w:rsidRPr="00606E55" w:rsidRDefault="009B77F2" w:rsidP="009B77F2">
      <w:pPr>
        <w:rPr>
          <w:rFonts w:ascii="Arial" w:hAnsi="Arial" w:cs="Arial"/>
        </w:rPr>
      </w:pPr>
      <w:r w:rsidRPr="00606E55">
        <w:rPr>
          <w:rFonts w:ascii="Arial" w:hAnsi="Arial" w:cs="Arial"/>
        </w:rPr>
        <w:t>La Commune met à disposition de l'Occupant (voir tableaux des tarifs</w:t>
      </w:r>
      <w:r w:rsidR="00FD527F">
        <w:rPr>
          <w:rFonts w:ascii="Arial" w:hAnsi="Arial" w:cs="Arial"/>
        </w:rPr>
        <w:t xml:space="preserve"> en annexe)</w:t>
      </w:r>
    </w:p>
    <w:p w:rsidR="009B77F2" w:rsidRPr="00606E55" w:rsidRDefault="009B77F2" w:rsidP="009B77F2">
      <w:pPr>
        <w:pStyle w:val="Paragraphedeliste"/>
        <w:numPr>
          <w:ilvl w:val="0"/>
          <w:numId w:val="1"/>
        </w:numPr>
        <w:rPr>
          <w:rFonts w:ascii="Arial" w:hAnsi="Arial" w:cs="Arial"/>
        </w:rPr>
      </w:pPr>
      <w:r w:rsidRPr="00606E55">
        <w:rPr>
          <w:rFonts w:ascii="Arial" w:hAnsi="Arial" w:cs="Arial"/>
        </w:rPr>
        <w:t>Salle Bucarest</w:t>
      </w:r>
      <w:r w:rsidR="005153C1" w:rsidRPr="00606E55">
        <w:rPr>
          <w:rFonts w:ascii="Arial" w:hAnsi="Arial" w:cs="Arial"/>
        </w:rPr>
        <w:t>*</w:t>
      </w:r>
    </w:p>
    <w:p w:rsidR="00E3548E" w:rsidRPr="00606E55" w:rsidRDefault="00E3548E" w:rsidP="00E3548E">
      <w:pPr>
        <w:pStyle w:val="Paragraphedeliste"/>
        <w:numPr>
          <w:ilvl w:val="0"/>
          <w:numId w:val="1"/>
        </w:numPr>
        <w:rPr>
          <w:rFonts w:ascii="Arial" w:hAnsi="Arial" w:cs="Arial"/>
        </w:rPr>
      </w:pPr>
      <w:r w:rsidRPr="00606E55">
        <w:rPr>
          <w:rFonts w:ascii="Arial" w:hAnsi="Arial" w:cs="Arial"/>
        </w:rPr>
        <w:t xml:space="preserve">Salle Tanger* </w:t>
      </w:r>
    </w:p>
    <w:p w:rsidR="009B77F2" w:rsidRPr="00606E55" w:rsidRDefault="00606E55" w:rsidP="00E3548E">
      <w:pPr>
        <w:pStyle w:val="Paragraphedeliste"/>
        <w:numPr>
          <w:ilvl w:val="0"/>
          <w:numId w:val="1"/>
        </w:numPr>
        <w:rPr>
          <w:rFonts w:ascii="Arial" w:hAnsi="Arial" w:cs="Arial"/>
        </w:rPr>
      </w:pPr>
      <w:r w:rsidRPr="00606E55">
        <w:rPr>
          <w:rFonts w:ascii="Arial" w:hAnsi="Arial" w:cs="Arial"/>
        </w:rPr>
        <w:t>Salle P</w:t>
      </w:r>
      <w:r w:rsidR="009B77F2" w:rsidRPr="00606E55">
        <w:rPr>
          <w:rFonts w:ascii="Arial" w:hAnsi="Arial" w:cs="Arial"/>
        </w:rPr>
        <w:t>olyvalente</w:t>
      </w:r>
      <w:r w:rsidR="005153C1" w:rsidRPr="00606E55">
        <w:rPr>
          <w:rFonts w:ascii="Arial" w:hAnsi="Arial" w:cs="Arial"/>
        </w:rPr>
        <w:t>*</w:t>
      </w:r>
    </w:p>
    <w:p w:rsidR="00E3548E" w:rsidRPr="00606E55" w:rsidRDefault="00E3548E" w:rsidP="00E3548E">
      <w:pPr>
        <w:pStyle w:val="Paragraphedeliste"/>
        <w:numPr>
          <w:ilvl w:val="0"/>
          <w:numId w:val="1"/>
        </w:numPr>
        <w:rPr>
          <w:rFonts w:ascii="Arial" w:hAnsi="Arial" w:cs="Arial"/>
        </w:rPr>
      </w:pPr>
      <w:r w:rsidRPr="00606E55">
        <w:rPr>
          <w:rFonts w:ascii="Arial" w:hAnsi="Arial" w:cs="Arial"/>
        </w:rPr>
        <w:t xml:space="preserve">Salle </w:t>
      </w:r>
      <w:r w:rsidR="00606E55" w:rsidRPr="00606E55">
        <w:rPr>
          <w:rFonts w:ascii="Arial" w:hAnsi="Arial" w:cs="Arial"/>
        </w:rPr>
        <w:t>Sapiens</w:t>
      </w:r>
      <w:r w:rsidR="00606E55">
        <w:rPr>
          <w:rFonts w:ascii="Arial" w:hAnsi="Arial" w:cs="Arial"/>
        </w:rPr>
        <w:t>*</w:t>
      </w:r>
    </w:p>
    <w:p w:rsidR="00606E55" w:rsidRPr="00606E55" w:rsidRDefault="00606E55" w:rsidP="00E3548E">
      <w:pPr>
        <w:pStyle w:val="Paragraphedeliste"/>
        <w:numPr>
          <w:ilvl w:val="0"/>
          <w:numId w:val="1"/>
        </w:numPr>
        <w:rPr>
          <w:rFonts w:ascii="Arial" w:hAnsi="Arial" w:cs="Arial"/>
        </w:rPr>
      </w:pPr>
      <w:r w:rsidRPr="00606E55">
        <w:rPr>
          <w:rFonts w:ascii="Arial" w:hAnsi="Arial" w:cs="Arial"/>
        </w:rPr>
        <w:t xml:space="preserve">Salle du </w:t>
      </w:r>
      <w:proofErr w:type="spellStart"/>
      <w:r w:rsidRPr="00606E55">
        <w:rPr>
          <w:rFonts w:ascii="Arial" w:hAnsi="Arial" w:cs="Arial"/>
        </w:rPr>
        <w:t>Perystile</w:t>
      </w:r>
      <w:proofErr w:type="spellEnd"/>
      <w:r>
        <w:rPr>
          <w:rFonts w:ascii="Arial" w:hAnsi="Arial" w:cs="Arial"/>
        </w:rPr>
        <w:t>*</w:t>
      </w:r>
    </w:p>
    <w:p w:rsidR="009B77F2" w:rsidRPr="00606E55" w:rsidRDefault="009B77F2" w:rsidP="009B77F2">
      <w:pPr>
        <w:pStyle w:val="Paragraphedeliste"/>
        <w:numPr>
          <w:ilvl w:val="0"/>
          <w:numId w:val="1"/>
        </w:numPr>
        <w:rPr>
          <w:rFonts w:ascii="Arial" w:hAnsi="Arial" w:cs="Arial"/>
        </w:rPr>
      </w:pPr>
      <w:r w:rsidRPr="00606E55">
        <w:rPr>
          <w:rFonts w:ascii="Arial" w:hAnsi="Arial" w:cs="Arial"/>
        </w:rPr>
        <w:t>Salle sapiens</w:t>
      </w:r>
      <w:r w:rsidR="005153C1" w:rsidRPr="00606E55">
        <w:rPr>
          <w:rFonts w:ascii="Arial" w:hAnsi="Arial" w:cs="Arial"/>
        </w:rPr>
        <w:t>*</w:t>
      </w:r>
    </w:p>
    <w:p w:rsidR="00606E55" w:rsidRDefault="00606E55" w:rsidP="00606E55">
      <w:pPr>
        <w:pStyle w:val="Paragraphedeliste"/>
        <w:numPr>
          <w:ilvl w:val="0"/>
          <w:numId w:val="1"/>
        </w:numPr>
        <w:rPr>
          <w:rFonts w:ascii="Arial" w:hAnsi="Arial" w:cs="Arial"/>
        </w:rPr>
      </w:pPr>
      <w:r w:rsidRPr="00606E55">
        <w:rPr>
          <w:rFonts w:ascii="Arial" w:hAnsi="Arial" w:cs="Arial"/>
        </w:rPr>
        <w:t>Salle Les bains de la piscine*</w:t>
      </w:r>
    </w:p>
    <w:p w:rsidR="003419DD" w:rsidRPr="003419DD" w:rsidRDefault="003419DD" w:rsidP="003419DD">
      <w:pPr>
        <w:pStyle w:val="Paragraphedeliste"/>
        <w:numPr>
          <w:ilvl w:val="0"/>
          <w:numId w:val="1"/>
        </w:numPr>
        <w:rPr>
          <w:rFonts w:ascii="Arial" w:hAnsi="Arial" w:cs="Arial"/>
        </w:rPr>
      </w:pPr>
      <w:r w:rsidRPr="003419DD">
        <w:rPr>
          <w:rFonts w:ascii="Arial" w:hAnsi="Arial" w:cs="Arial"/>
        </w:rPr>
        <w:t>Locaux des écoles communales</w:t>
      </w:r>
    </w:p>
    <w:p w:rsidR="003419DD" w:rsidRPr="00606E55" w:rsidRDefault="003419DD" w:rsidP="003419DD">
      <w:pPr>
        <w:pStyle w:val="Paragraphedeliste"/>
        <w:rPr>
          <w:rFonts w:ascii="Arial" w:hAnsi="Arial" w:cs="Arial"/>
        </w:rPr>
      </w:pPr>
    </w:p>
    <w:p w:rsidR="005153C1" w:rsidRPr="00606E55" w:rsidRDefault="005153C1" w:rsidP="005153C1">
      <w:pPr>
        <w:pStyle w:val="NormalWeb"/>
        <w:spacing w:before="113" w:after="0" w:line="301" w:lineRule="atLeast"/>
        <w:ind w:left="360"/>
        <w:jc w:val="both"/>
        <w:rPr>
          <w:rFonts w:ascii="Arial" w:hAnsi="Arial" w:cs="Arial"/>
          <w:b/>
          <w:bCs/>
          <w:sz w:val="21"/>
          <w:szCs w:val="21"/>
          <w:u w:val="single"/>
        </w:rPr>
      </w:pPr>
      <w:r w:rsidRPr="00606E55">
        <w:rPr>
          <w:rFonts w:ascii="Arial" w:hAnsi="Arial" w:cs="Arial"/>
          <w:b/>
          <w:bCs/>
          <w:sz w:val="21"/>
          <w:szCs w:val="21"/>
          <w:u w:val="single"/>
        </w:rPr>
        <w:t>(*) Biffer les mentions inutiles</w:t>
      </w:r>
    </w:p>
    <w:p w:rsidR="005153C1" w:rsidRDefault="005153C1" w:rsidP="005153C1">
      <w:pPr>
        <w:pStyle w:val="NormalWeb"/>
        <w:spacing w:after="0" w:line="301" w:lineRule="atLeast"/>
        <w:jc w:val="both"/>
        <w:rPr>
          <w:rFonts w:ascii="Arial" w:hAnsi="Arial"/>
          <w:sz w:val="21"/>
          <w:szCs w:val="21"/>
        </w:rPr>
      </w:pPr>
    </w:p>
    <w:p w:rsidR="005153C1" w:rsidRDefault="005153C1" w:rsidP="005153C1">
      <w:pPr>
        <w:pStyle w:val="NormalWeb"/>
        <w:spacing w:after="0" w:line="301" w:lineRule="atLeast"/>
        <w:jc w:val="both"/>
        <w:rPr>
          <w:rFonts w:ascii="Arial" w:hAnsi="Arial"/>
          <w:sz w:val="21"/>
          <w:szCs w:val="21"/>
        </w:rPr>
      </w:pPr>
      <w:r>
        <w:rPr>
          <w:rFonts w:ascii="Arial" w:hAnsi="Arial"/>
          <w:sz w:val="21"/>
          <w:szCs w:val="21"/>
        </w:rPr>
        <w:t>Ci-après dénommé « </w:t>
      </w:r>
      <w:r>
        <w:rPr>
          <w:rFonts w:ascii="Arial" w:hAnsi="Arial"/>
          <w:b/>
          <w:sz w:val="21"/>
          <w:szCs w:val="21"/>
        </w:rPr>
        <w:t>le Bien</w:t>
      </w:r>
      <w:r>
        <w:rPr>
          <w:rFonts w:ascii="Arial" w:hAnsi="Arial"/>
          <w:sz w:val="21"/>
          <w:szCs w:val="21"/>
        </w:rPr>
        <w:t> ».</w:t>
      </w:r>
    </w:p>
    <w:p w:rsidR="005153C1" w:rsidRDefault="005153C1" w:rsidP="005153C1"/>
    <w:p w:rsidR="009B77F2" w:rsidRPr="007E2412" w:rsidRDefault="009B77F2" w:rsidP="009B77F2">
      <w:pPr>
        <w:pStyle w:val="NormalWeb"/>
        <w:spacing w:after="0" w:line="301" w:lineRule="atLeast"/>
        <w:jc w:val="both"/>
        <w:rPr>
          <w:rFonts w:ascii="Arial" w:hAnsi="Arial"/>
          <w:b/>
          <w:bCs/>
          <w:color w:val="000000" w:themeColor="text1"/>
          <w:sz w:val="21"/>
          <w:szCs w:val="21"/>
          <w:u w:val="single"/>
        </w:rPr>
      </w:pPr>
      <w:r w:rsidRPr="007E2412">
        <w:rPr>
          <w:rFonts w:ascii="Arial" w:hAnsi="Arial"/>
          <w:b/>
          <w:bCs/>
          <w:color w:val="000000" w:themeColor="text1"/>
          <w:sz w:val="21"/>
          <w:szCs w:val="21"/>
          <w:u w:val="single"/>
        </w:rPr>
        <w:t>Article 2 – Affectation des lieux occupés</w:t>
      </w:r>
    </w:p>
    <w:p w:rsidR="009B77F2" w:rsidRPr="007E2412" w:rsidRDefault="009B77F2" w:rsidP="009B77F2">
      <w:pPr>
        <w:pStyle w:val="NormalWeb"/>
        <w:spacing w:before="113" w:after="0" w:line="301" w:lineRule="atLeast"/>
        <w:jc w:val="both"/>
        <w:rPr>
          <w:rFonts w:ascii="Arial" w:hAnsi="Arial"/>
          <w:color w:val="000000" w:themeColor="text1"/>
          <w:sz w:val="21"/>
          <w:szCs w:val="21"/>
        </w:rPr>
      </w:pPr>
      <w:r w:rsidRPr="007E2412">
        <w:rPr>
          <w:rFonts w:ascii="Arial" w:hAnsi="Arial"/>
          <w:color w:val="000000" w:themeColor="text1"/>
          <w:sz w:val="21"/>
          <w:szCs w:val="21"/>
        </w:rPr>
        <w:lastRenderedPageBreak/>
        <w:t>L'Occupant est autorisé à occuper la(es) salle(es) pour une durée limitée et à des heures établies, déterminée après l'approbation par le Collège communal d'une demande dûment formulée.</w:t>
      </w:r>
    </w:p>
    <w:p w:rsidR="009B77F2" w:rsidRPr="007E2412" w:rsidRDefault="009B77F2" w:rsidP="009B77F2">
      <w:pPr>
        <w:pStyle w:val="NormalWeb"/>
        <w:spacing w:before="113" w:after="0" w:line="301" w:lineRule="atLeast"/>
        <w:jc w:val="both"/>
        <w:rPr>
          <w:rFonts w:ascii="Arial" w:hAnsi="Arial"/>
          <w:strike/>
          <w:color w:val="000000" w:themeColor="text1"/>
          <w:sz w:val="21"/>
          <w:szCs w:val="21"/>
        </w:rPr>
      </w:pPr>
      <w:r w:rsidRPr="007E2412">
        <w:rPr>
          <w:rFonts w:ascii="Arial" w:hAnsi="Arial"/>
          <w:color w:val="000000" w:themeColor="text1"/>
          <w:sz w:val="21"/>
          <w:szCs w:val="21"/>
        </w:rPr>
        <w:t xml:space="preserve">Les locaux sont mis à la disposition de l’Occupant pour le déroulement d’activités à caractère exclusivement administrative, artistique, pédagogique et/ou socioculturel, de santé et de bien-être. </w:t>
      </w:r>
    </w:p>
    <w:p w:rsidR="009B77F2" w:rsidRPr="007E2412" w:rsidRDefault="009B77F2" w:rsidP="009B77F2">
      <w:pPr>
        <w:pStyle w:val="NormalWeb"/>
        <w:spacing w:before="113" w:after="0" w:line="301" w:lineRule="atLeast"/>
        <w:jc w:val="both"/>
        <w:rPr>
          <w:rFonts w:ascii="Arial" w:hAnsi="Arial"/>
          <w:color w:val="000000" w:themeColor="text1"/>
          <w:sz w:val="21"/>
          <w:szCs w:val="21"/>
        </w:rPr>
      </w:pPr>
      <w:r w:rsidRPr="007E2412">
        <w:rPr>
          <w:rFonts w:ascii="Arial" w:hAnsi="Arial"/>
          <w:color w:val="000000" w:themeColor="text1"/>
          <w:sz w:val="21"/>
          <w:szCs w:val="21"/>
        </w:rPr>
        <w:t>Sont interdits les rassemblements religieux ou ayant uniquement un but commercial, ainsi que les fêtes familiales et ou privées.</w:t>
      </w:r>
    </w:p>
    <w:p w:rsidR="009B77F2" w:rsidRPr="007E2412" w:rsidRDefault="009B77F2" w:rsidP="009B77F2">
      <w:pPr>
        <w:pStyle w:val="NormalWeb"/>
        <w:spacing w:before="113" w:after="0" w:line="301" w:lineRule="atLeast"/>
        <w:jc w:val="both"/>
        <w:rPr>
          <w:rFonts w:ascii="Arial" w:hAnsi="Arial"/>
          <w:color w:val="000000" w:themeColor="text1"/>
          <w:sz w:val="21"/>
          <w:szCs w:val="21"/>
        </w:rPr>
      </w:pPr>
      <w:r w:rsidRPr="007E2412">
        <w:rPr>
          <w:rFonts w:ascii="Arial" w:hAnsi="Arial"/>
          <w:color w:val="000000" w:themeColor="text1"/>
          <w:sz w:val="21"/>
          <w:szCs w:val="21"/>
        </w:rPr>
        <w:t>Exemple d’occupations autorisées : formations, meetings, conférences, réunions. Exemple d’occupations interdites : réunions d’extrême droite, soirées disco ou impudiques.</w:t>
      </w:r>
    </w:p>
    <w:p w:rsidR="009B77F2" w:rsidRPr="007E2412" w:rsidRDefault="009B77F2" w:rsidP="009B77F2">
      <w:pPr>
        <w:pStyle w:val="NormalWeb"/>
        <w:spacing w:before="113" w:after="0" w:line="301" w:lineRule="atLeast"/>
        <w:jc w:val="both"/>
        <w:rPr>
          <w:rFonts w:ascii="Arial" w:hAnsi="Arial"/>
          <w:color w:val="000000" w:themeColor="text1"/>
          <w:sz w:val="21"/>
          <w:szCs w:val="21"/>
        </w:rPr>
      </w:pPr>
      <w:r w:rsidRPr="007E2412">
        <w:rPr>
          <w:rFonts w:ascii="Arial" w:hAnsi="Arial"/>
          <w:color w:val="000000" w:themeColor="text1"/>
          <w:sz w:val="21"/>
          <w:szCs w:val="21"/>
        </w:rPr>
        <w:t>Aucune modification au décor des lieux ne peut être apportée</w:t>
      </w:r>
      <w:r w:rsidR="00CF7AD3">
        <w:rPr>
          <w:rFonts w:ascii="Arial" w:hAnsi="Arial"/>
          <w:color w:val="000000" w:themeColor="text1"/>
          <w:sz w:val="21"/>
          <w:szCs w:val="21"/>
        </w:rPr>
        <w:t xml:space="preserve"> de manière </w:t>
      </w:r>
      <w:proofErr w:type="spellStart"/>
      <w:r w:rsidR="00CF7AD3">
        <w:rPr>
          <w:rFonts w:ascii="Arial" w:hAnsi="Arial"/>
          <w:color w:val="000000" w:themeColor="text1"/>
          <w:sz w:val="21"/>
          <w:szCs w:val="21"/>
        </w:rPr>
        <w:t>definitive</w:t>
      </w:r>
      <w:proofErr w:type="spellEnd"/>
      <w:r w:rsidR="00CF7AD3">
        <w:rPr>
          <w:rFonts w:ascii="Arial" w:hAnsi="Arial"/>
          <w:color w:val="000000" w:themeColor="text1"/>
          <w:sz w:val="21"/>
          <w:szCs w:val="21"/>
        </w:rPr>
        <w:t>.</w:t>
      </w:r>
    </w:p>
    <w:p w:rsidR="009B77F2" w:rsidRPr="007E2412" w:rsidRDefault="009B77F2" w:rsidP="009B77F2">
      <w:pPr>
        <w:pStyle w:val="NormalWeb"/>
        <w:spacing w:before="113" w:after="0" w:line="301" w:lineRule="atLeast"/>
        <w:jc w:val="both"/>
        <w:rPr>
          <w:rFonts w:ascii="Arial" w:hAnsi="Arial"/>
          <w:color w:val="000000" w:themeColor="text1"/>
          <w:sz w:val="21"/>
          <w:szCs w:val="21"/>
        </w:rPr>
      </w:pPr>
      <w:r w:rsidRPr="007E2412">
        <w:rPr>
          <w:rFonts w:ascii="Arial" w:hAnsi="Arial"/>
          <w:color w:val="000000" w:themeColor="text1"/>
          <w:sz w:val="21"/>
          <w:szCs w:val="21"/>
        </w:rPr>
        <w:t xml:space="preserve">L’occupant fera usage du bien en bon père de famille et en veillant à respecter les valeurs de la commune. </w:t>
      </w:r>
    </w:p>
    <w:p w:rsidR="009B77F2" w:rsidRPr="007E2412" w:rsidRDefault="009B77F2" w:rsidP="009B77F2">
      <w:pPr>
        <w:pStyle w:val="NormalWeb"/>
        <w:spacing w:before="113" w:after="0" w:line="301" w:lineRule="atLeast"/>
        <w:jc w:val="both"/>
        <w:rPr>
          <w:rFonts w:ascii="Arial" w:hAnsi="Arial"/>
          <w:color w:val="000000" w:themeColor="text1"/>
          <w:sz w:val="21"/>
          <w:szCs w:val="21"/>
        </w:rPr>
      </w:pPr>
      <w:r w:rsidRPr="007E2412">
        <w:rPr>
          <w:rFonts w:ascii="Arial" w:hAnsi="Arial"/>
          <w:color w:val="000000" w:themeColor="text1"/>
          <w:sz w:val="21"/>
          <w:szCs w:val="21"/>
        </w:rPr>
        <w:t>Dans le cadre de la diffusion de musique, l'Arrêté du 26/01/2017 du Gouvernement de la Région de Bruxelles-Capitale fixant les conditions de diffusion du son amplifié dans les établissements ouverts au public est de stricte application.</w:t>
      </w:r>
    </w:p>
    <w:p w:rsidR="009B77F2" w:rsidRPr="007E2412" w:rsidRDefault="009B77F2" w:rsidP="009B77F2">
      <w:pPr>
        <w:pStyle w:val="NormalWeb"/>
        <w:spacing w:before="113" w:after="0" w:line="301" w:lineRule="atLeast"/>
        <w:jc w:val="both"/>
        <w:rPr>
          <w:rFonts w:ascii="Arial" w:hAnsi="Arial"/>
          <w:color w:val="000000" w:themeColor="text1"/>
          <w:sz w:val="21"/>
          <w:szCs w:val="21"/>
        </w:rPr>
      </w:pPr>
      <w:r w:rsidRPr="007E2412">
        <w:rPr>
          <w:rFonts w:ascii="Arial" w:hAnsi="Arial"/>
          <w:color w:val="000000" w:themeColor="text1"/>
          <w:sz w:val="21"/>
          <w:szCs w:val="21"/>
        </w:rPr>
        <w:t>Il est en outre précisé et accepté par l’Occupant que pour sa part la Commune ne prend à cet égard aucun engagement de quelque nature que ce soit.</w:t>
      </w:r>
    </w:p>
    <w:p w:rsidR="009B77F2" w:rsidRPr="007E2412" w:rsidRDefault="009B77F2" w:rsidP="009B77F2">
      <w:pPr>
        <w:pStyle w:val="NormalWeb"/>
        <w:spacing w:before="113" w:after="0" w:line="301" w:lineRule="atLeast"/>
        <w:jc w:val="both"/>
        <w:rPr>
          <w:rFonts w:ascii="Arial" w:hAnsi="Arial"/>
          <w:color w:val="000000" w:themeColor="text1"/>
          <w:sz w:val="21"/>
          <w:szCs w:val="21"/>
        </w:rPr>
      </w:pPr>
      <w:r w:rsidRPr="007E2412">
        <w:rPr>
          <w:rFonts w:ascii="Arial" w:hAnsi="Arial"/>
          <w:color w:val="000000" w:themeColor="text1"/>
          <w:sz w:val="21"/>
          <w:szCs w:val="21"/>
        </w:rPr>
        <w:t xml:space="preserve">Les activités et la gestion du public doivent être encadrés par l’Occupant. </w:t>
      </w:r>
    </w:p>
    <w:p w:rsidR="009B77F2" w:rsidRDefault="009B77F2" w:rsidP="009B77F2">
      <w:pPr>
        <w:pStyle w:val="NormalWeb"/>
        <w:spacing w:before="113" w:after="0" w:line="301" w:lineRule="atLeast"/>
        <w:jc w:val="both"/>
        <w:rPr>
          <w:rFonts w:ascii="Arial" w:hAnsi="Arial"/>
          <w:color w:val="000000" w:themeColor="text1"/>
          <w:sz w:val="21"/>
          <w:szCs w:val="21"/>
        </w:rPr>
      </w:pPr>
      <w:r w:rsidRPr="007E2412">
        <w:rPr>
          <w:rFonts w:ascii="Arial" w:hAnsi="Arial"/>
          <w:color w:val="000000" w:themeColor="text1"/>
          <w:sz w:val="21"/>
          <w:szCs w:val="21"/>
        </w:rPr>
        <w:t xml:space="preserve">Il est formellement interdit à l’Occupant de céder, ne fût-ce que partiellement, ses droits d'occupation au profit d'une tierce personne physique ou morale. </w:t>
      </w:r>
    </w:p>
    <w:p w:rsidR="009B77F2" w:rsidRPr="00C174E9" w:rsidRDefault="009B77F2" w:rsidP="009B77F2">
      <w:pPr>
        <w:pStyle w:val="NormalWeb"/>
        <w:spacing w:before="113" w:after="0" w:line="301" w:lineRule="atLeast"/>
        <w:jc w:val="both"/>
        <w:rPr>
          <w:rFonts w:ascii="Arial" w:hAnsi="Arial"/>
          <w:sz w:val="21"/>
          <w:szCs w:val="21"/>
        </w:rPr>
      </w:pPr>
      <w:r w:rsidRPr="00C174E9">
        <w:rPr>
          <w:rFonts w:ascii="Arial" w:hAnsi="Arial"/>
          <w:sz w:val="21"/>
          <w:szCs w:val="21"/>
        </w:rPr>
        <w:t>Le Collège peut refuser les demandes d'occupation en raison de la nature des activités ou de l'objet social du demandeur si ceux-ci sont contraires aux principes démocratiques, à la loi tendant à réprimer certains actes inspirés par le racisme ou la xénophobie et/ou au respect des principes inscrits dans les conventions internationales ou européennes protectrices des droits humains et des droits des minorités.</w:t>
      </w:r>
    </w:p>
    <w:p w:rsidR="005153C1" w:rsidRPr="007E2412" w:rsidRDefault="005153C1" w:rsidP="005153C1">
      <w:pPr>
        <w:pStyle w:val="NormalWeb"/>
        <w:spacing w:before="113" w:after="0" w:line="301" w:lineRule="atLeast"/>
        <w:jc w:val="both"/>
        <w:rPr>
          <w:rFonts w:ascii="Arial" w:hAnsi="Arial"/>
          <w:color w:val="000000" w:themeColor="text1"/>
          <w:sz w:val="21"/>
          <w:szCs w:val="21"/>
        </w:rPr>
      </w:pPr>
      <w:r w:rsidRPr="007E2412">
        <w:rPr>
          <w:rFonts w:ascii="Arial" w:hAnsi="Arial"/>
          <w:color w:val="000000" w:themeColor="text1"/>
          <w:sz w:val="21"/>
          <w:szCs w:val="21"/>
        </w:rPr>
        <w:t>Le Bien sera mis à la disposition de l’Occupant qui l’occupera aux fins suivantes : ……………………………………</w:t>
      </w:r>
      <w:r>
        <w:rPr>
          <w:rFonts w:ascii="Arial" w:hAnsi="Arial"/>
          <w:color w:val="000000" w:themeColor="text1"/>
          <w:sz w:val="21"/>
          <w:szCs w:val="21"/>
        </w:rPr>
        <w:t>……………………………………………………………………….</w:t>
      </w:r>
    </w:p>
    <w:p w:rsidR="005153C1" w:rsidRDefault="005153C1" w:rsidP="009B77F2">
      <w:pPr>
        <w:pStyle w:val="NormalWeb"/>
        <w:spacing w:before="113" w:after="0" w:line="301" w:lineRule="atLeast"/>
        <w:jc w:val="both"/>
        <w:rPr>
          <w:rFonts w:ascii="Arial" w:hAnsi="Arial"/>
          <w:color w:val="000000" w:themeColor="text1"/>
          <w:sz w:val="21"/>
          <w:szCs w:val="21"/>
        </w:rPr>
      </w:pPr>
      <w:r w:rsidRPr="007E2412">
        <w:rPr>
          <w:rFonts w:ascii="Arial" w:hAnsi="Arial"/>
          <w:color w:val="000000" w:themeColor="text1"/>
          <w:sz w:val="21"/>
          <w:szCs w:val="21"/>
        </w:rPr>
        <w:t>Nombre de participants</w:t>
      </w:r>
      <w:proofErr w:type="gramStart"/>
      <w:r w:rsidRPr="007E2412">
        <w:rPr>
          <w:rFonts w:ascii="Arial" w:hAnsi="Arial"/>
          <w:color w:val="000000" w:themeColor="text1"/>
          <w:sz w:val="21"/>
          <w:szCs w:val="21"/>
        </w:rPr>
        <w:t xml:space="preserve"> : ….</w:t>
      </w:r>
      <w:proofErr w:type="gramEnd"/>
      <w:r w:rsidRPr="007E2412">
        <w:rPr>
          <w:rFonts w:ascii="Arial" w:hAnsi="Arial"/>
          <w:color w:val="000000" w:themeColor="text1"/>
          <w:sz w:val="21"/>
          <w:szCs w:val="21"/>
        </w:rPr>
        <w:t xml:space="preserve">. </w:t>
      </w:r>
      <w:proofErr w:type="gramStart"/>
      <w:r w:rsidRPr="007E2412">
        <w:rPr>
          <w:rFonts w:ascii="Arial" w:hAnsi="Arial"/>
          <w:color w:val="000000" w:themeColor="text1"/>
          <w:sz w:val="21"/>
          <w:szCs w:val="21"/>
        </w:rPr>
        <w:t>personnes</w:t>
      </w:r>
      <w:proofErr w:type="gramEnd"/>
    </w:p>
    <w:p w:rsidR="00EB320C" w:rsidRPr="007E2412" w:rsidRDefault="00EB320C" w:rsidP="009B77F2">
      <w:pPr>
        <w:pStyle w:val="NormalWeb"/>
        <w:spacing w:before="113" w:after="0" w:line="301" w:lineRule="atLeast"/>
        <w:jc w:val="both"/>
        <w:rPr>
          <w:rFonts w:ascii="Arial" w:hAnsi="Arial"/>
          <w:color w:val="000000" w:themeColor="text1"/>
          <w:sz w:val="21"/>
          <w:szCs w:val="21"/>
        </w:rPr>
      </w:pPr>
    </w:p>
    <w:p w:rsidR="009B77F2" w:rsidRDefault="009B77F2" w:rsidP="009B77F2">
      <w:pPr>
        <w:pStyle w:val="NormalWeb"/>
        <w:spacing w:after="0" w:line="301" w:lineRule="atLeast"/>
        <w:jc w:val="both"/>
        <w:rPr>
          <w:rFonts w:ascii="Arial" w:hAnsi="Arial"/>
          <w:b/>
          <w:bCs/>
          <w:color w:val="000000"/>
          <w:sz w:val="21"/>
          <w:szCs w:val="21"/>
          <w:u w:val="single"/>
          <w:lang w:val="fr-FR"/>
        </w:rPr>
      </w:pPr>
      <w:r>
        <w:rPr>
          <w:rFonts w:ascii="Arial" w:hAnsi="Arial"/>
          <w:b/>
          <w:bCs/>
          <w:color w:val="000000"/>
          <w:sz w:val="21"/>
          <w:szCs w:val="21"/>
          <w:u w:val="single"/>
          <w:lang w:val="fr-FR"/>
        </w:rPr>
        <w:t xml:space="preserve">Article 3 – </w:t>
      </w:r>
      <w:r w:rsidR="00C174E9">
        <w:rPr>
          <w:rFonts w:ascii="Arial" w:hAnsi="Arial"/>
          <w:b/>
          <w:bCs/>
          <w:color w:val="000000"/>
          <w:sz w:val="21"/>
          <w:szCs w:val="21"/>
          <w:u w:val="single"/>
          <w:lang w:val="fr-FR"/>
        </w:rPr>
        <w:t>Durée</w:t>
      </w:r>
      <w:r>
        <w:rPr>
          <w:rFonts w:ascii="Arial" w:hAnsi="Arial"/>
          <w:b/>
          <w:bCs/>
          <w:color w:val="000000"/>
          <w:sz w:val="21"/>
          <w:szCs w:val="21"/>
          <w:u w:val="single"/>
          <w:lang w:val="fr-FR"/>
        </w:rPr>
        <w:t xml:space="preserve"> d’occupation</w:t>
      </w:r>
    </w:p>
    <w:p w:rsidR="00500FC7" w:rsidRDefault="00500FC7" w:rsidP="009B77F2">
      <w:pPr>
        <w:pStyle w:val="NormalWeb"/>
        <w:spacing w:after="0" w:line="301" w:lineRule="atLeast"/>
        <w:jc w:val="both"/>
        <w:rPr>
          <w:rFonts w:ascii="Arial" w:hAnsi="Arial"/>
          <w:b/>
          <w:bCs/>
          <w:color w:val="000000"/>
          <w:sz w:val="21"/>
          <w:szCs w:val="21"/>
          <w:u w:val="single"/>
          <w:lang w:val="fr-FR"/>
        </w:rPr>
      </w:pPr>
    </w:p>
    <w:p w:rsidR="00C174E9" w:rsidRPr="005153C1" w:rsidRDefault="00C174E9" w:rsidP="00C174E9">
      <w:pPr>
        <w:suppressAutoHyphens/>
        <w:autoSpaceDN w:val="0"/>
        <w:spacing w:before="113" w:after="0" w:line="301" w:lineRule="atLeast"/>
        <w:jc w:val="both"/>
        <w:textAlignment w:val="baseline"/>
        <w:rPr>
          <w:rFonts w:ascii="Arial" w:eastAsia="SimSun" w:hAnsi="Arial" w:cs="Courier New"/>
          <w:color w:val="000000"/>
          <w:kern w:val="3"/>
          <w:sz w:val="21"/>
          <w:szCs w:val="21"/>
          <w:lang w:val="fr-FR"/>
        </w:rPr>
      </w:pPr>
      <w:r w:rsidRPr="005153C1">
        <w:rPr>
          <w:rFonts w:ascii="Arial" w:eastAsia="SimSun" w:hAnsi="Arial" w:cs="Courier New"/>
          <w:color w:val="000000"/>
          <w:kern w:val="3"/>
          <w:sz w:val="21"/>
          <w:szCs w:val="21"/>
          <w:lang w:val="fr-FR"/>
        </w:rPr>
        <w:t xml:space="preserve">L’occupation </w:t>
      </w:r>
      <w:r w:rsidRPr="005153C1">
        <w:rPr>
          <w:rFonts w:ascii="Arial" w:eastAsia="SimSun" w:hAnsi="Arial" w:cs="Courier New"/>
          <w:kern w:val="3"/>
          <w:sz w:val="21"/>
          <w:szCs w:val="21"/>
          <w:lang w:val="fr-FR"/>
        </w:rPr>
        <w:t>précaire</w:t>
      </w:r>
      <w:r w:rsidRPr="005153C1">
        <w:rPr>
          <w:rFonts w:ascii="Arial" w:eastAsia="SimSun" w:hAnsi="Arial" w:cs="Courier New"/>
          <w:color w:val="000000"/>
          <w:kern w:val="3"/>
          <w:sz w:val="21"/>
          <w:szCs w:val="21"/>
          <w:lang w:val="fr-FR"/>
        </w:rPr>
        <w:t xml:space="preserve"> est consentie pour la période suivante:</w:t>
      </w:r>
    </w:p>
    <w:p w:rsidR="00C174E9" w:rsidRPr="005153C1" w:rsidRDefault="00C174E9" w:rsidP="00C174E9">
      <w:pPr>
        <w:widowControl w:val="0"/>
        <w:numPr>
          <w:ilvl w:val="0"/>
          <w:numId w:val="2"/>
        </w:numPr>
        <w:shd w:val="clear" w:color="auto" w:fill="FFFFFF"/>
        <w:suppressAutoHyphens/>
        <w:autoSpaceDN w:val="0"/>
        <w:spacing w:before="113" w:after="0" w:line="301" w:lineRule="atLeast"/>
        <w:jc w:val="both"/>
        <w:textAlignment w:val="baseline"/>
        <w:rPr>
          <w:rFonts w:ascii="Arial" w:eastAsia="SimSun" w:hAnsi="Arial" w:cs="Tahoma"/>
          <w:color w:val="000000"/>
          <w:kern w:val="3"/>
          <w:sz w:val="21"/>
          <w:szCs w:val="21"/>
          <w:lang w:val="fr-FR"/>
        </w:rPr>
      </w:pPr>
      <w:r>
        <w:rPr>
          <w:rFonts w:ascii="Arial" w:eastAsia="SimSun" w:hAnsi="Arial" w:cs="Tahoma"/>
          <w:color w:val="000000"/>
          <w:kern w:val="3"/>
          <w:sz w:val="21"/>
          <w:szCs w:val="21"/>
          <w:u w:val="single"/>
          <w:lang w:val="fr-FR"/>
        </w:rPr>
        <w:t>Date d’occupation</w:t>
      </w:r>
      <w:r w:rsidRPr="005153C1">
        <w:rPr>
          <w:rFonts w:ascii="Arial" w:eastAsia="SimSun" w:hAnsi="Arial" w:cs="Tahoma"/>
          <w:color w:val="000000"/>
          <w:kern w:val="3"/>
          <w:sz w:val="21"/>
          <w:szCs w:val="21"/>
          <w:lang w:val="fr-FR"/>
        </w:rPr>
        <w:t xml:space="preserve"> du............................................au..............................................</w:t>
      </w:r>
    </w:p>
    <w:p w:rsidR="00C174E9" w:rsidRPr="005153C1" w:rsidRDefault="00C174E9" w:rsidP="00C174E9">
      <w:pPr>
        <w:shd w:val="clear" w:color="auto" w:fill="FFFFFF"/>
        <w:suppressAutoHyphens/>
        <w:autoSpaceDN w:val="0"/>
        <w:spacing w:before="113" w:after="0" w:line="301" w:lineRule="atLeast"/>
        <w:jc w:val="both"/>
        <w:textAlignment w:val="baseline"/>
        <w:rPr>
          <w:rFonts w:ascii="Arial" w:eastAsia="SimSun" w:hAnsi="Arial" w:cs="Courier New"/>
          <w:kern w:val="3"/>
          <w:sz w:val="21"/>
          <w:szCs w:val="21"/>
        </w:rPr>
      </w:pPr>
      <w:r w:rsidRPr="005153C1">
        <w:rPr>
          <w:rFonts w:ascii="Arial" w:eastAsia="SimSun" w:hAnsi="Arial" w:cs="Courier New"/>
          <w:kern w:val="3"/>
          <w:sz w:val="21"/>
          <w:szCs w:val="21"/>
        </w:rPr>
        <w:t xml:space="preserve">Heure d’arrivée : </w:t>
      </w:r>
      <w:r w:rsidRPr="005153C1">
        <w:rPr>
          <w:rFonts w:ascii="Arial" w:eastAsia="SimSun" w:hAnsi="Arial" w:cs="Courier New"/>
          <w:kern w:val="3"/>
          <w:sz w:val="21"/>
          <w:szCs w:val="21"/>
        </w:rPr>
        <w:tab/>
        <w:t>………………………………</w:t>
      </w:r>
      <w:proofErr w:type="gramStart"/>
      <w:r w:rsidRPr="005153C1">
        <w:rPr>
          <w:rFonts w:ascii="Arial" w:eastAsia="SimSun" w:hAnsi="Arial" w:cs="Courier New"/>
          <w:kern w:val="3"/>
          <w:sz w:val="21"/>
          <w:szCs w:val="21"/>
        </w:rPr>
        <w:t>…….</w:t>
      </w:r>
      <w:proofErr w:type="gramEnd"/>
      <w:r w:rsidRPr="005153C1">
        <w:rPr>
          <w:rFonts w:ascii="Arial" w:eastAsia="SimSun" w:hAnsi="Arial" w:cs="Courier New"/>
          <w:kern w:val="3"/>
          <w:sz w:val="21"/>
          <w:szCs w:val="21"/>
        </w:rPr>
        <w:t>.</w:t>
      </w:r>
    </w:p>
    <w:p w:rsidR="00C174E9" w:rsidRPr="005153C1" w:rsidRDefault="00C174E9" w:rsidP="00C174E9">
      <w:pPr>
        <w:shd w:val="clear" w:color="auto" w:fill="FFFFFF"/>
        <w:suppressAutoHyphens/>
        <w:autoSpaceDN w:val="0"/>
        <w:spacing w:before="113" w:after="0" w:line="301" w:lineRule="atLeast"/>
        <w:jc w:val="both"/>
        <w:textAlignment w:val="baseline"/>
        <w:rPr>
          <w:rFonts w:ascii="Arial" w:eastAsia="SimSun" w:hAnsi="Arial" w:cs="Courier New"/>
          <w:kern w:val="3"/>
          <w:sz w:val="21"/>
          <w:szCs w:val="21"/>
        </w:rPr>
      </w:pPr>
      <w:r w:rsidRPr="005153C1">
        <w:rPr>
          <w:rFonts w:ascii="Arial" w:eastAsia="SimSun" w:hAnsi="Arial" w:cs="Courier New"/>
          <w:kern w:val="3"/>
          <w:sz w:val="21"/>
          <w:szCs w:val="21"/>
        </w:rPr>
        <w:t xml:space="preserve">Heure de départ : </w:t>
      </w:r>
      <w:r w:rsidRPr="005153C1">
        <w:rPr>
          <w:rFonts w:ascii="Arial" w:eastAsia="SimSun" w:hAnsi="Arial" w:cs="Courier New"/>
          <w:kern w:val="3"/>
          <w:sz w:val="21"/>
          <w:szCs w:val="21"/>
        </w:rPr>
        <w:tab/>
        <w:t>………………………………</w:t>
      </w:r>
      <w:proofErr w:type="gramStart"/>
      <w:r w:rsidRPr="005153C1">
        <w:rPr>
          <w:rFonts w:ascii="Arial" w:eastAsia="SimSun" w:hAnsi="Arial" w:cs="Courier New"/>
          <w:kern w:val="3"/>
          <w:sz w:val="21"/>
          <w:szCs w:val="21"/>
        </w:rPr>
        <w:t>…….</w:t>
      </w:r>
      <w:proofErr w:type="gramEnd"/>
      <w:r w:rsidRPr="005153C1">
        <w:rPr>
          <w:rFonts w:ascii="Arial" w:eastAsia="SimSun" w:hAnsi="Arial" w:cs="Courier New"/>
          <w:kern w:val="3"/>
          <w:sz w:val="21"/>
          <w:szCs w:val="21"/>
        </w:rPr>
        <w:t>.</w:t>
      </w:r>
    </w:p>
    <w:p w:rsidR="00C174E9" w:rsidRPr="005153C1" w:rsidRDefault="004D3B26" w:rsidP="00C174E9">
      <w:pPr>
        <w:shd w:val="clear" w:color="auto" w:fill="FFFFFF"/>
        <w:suppressAutoHyphens/>
        <w:autoSpaceDN w:val="0"/>
        <w:spacing w:before="113" w:after="0" w:line="301" w:lineRule="atLeast"/>
        <w:jc w:val="both"/>
        <w:textAlignment w:val="baseline"/>
        <w:rPr>
          <w:rFonts w:ascii="Arial" w:eastAsia="SimSun" w:hAnsi="Arial" w:cs="Courier New"/>
          <w:kern w:val="3"/>
          <w:sz w:val="21"/>
          <w:szCs w:val="21"/>
        </w:rPr>
      </w:pPr>
      <w:r>
        <w:rPr>
          <w:rFonts w:ascii="Arial" w:eastAsia="SimSun" w:hAnsi="Arial" w:cs="Courier New"/>
          <w:kern w:val="3"/>
          <w:sz w:val="21"/>
          <w:szCs w:val="21"/>
        </w:rPr>
        <w:t xml:space="preserve">Le </w:t>
      </w:r>
      <w:r w:rsidRPr="005153C1">
        <w:rPr>
          <w:rFonts w:ascii="Arial" w:eastAsia="SimSun" w:hAnsi="Arial" w:cs="Courier New"/>
          <w:kern w:val="3"/>
          <w:sz w:val="21"/>
          <w:szCs w:val="21"/>
        </w:rPr>
        <w:t>présent</w:t>
      </w:r>
      <w:r>
        <w:rPr>
          <w:rFonts w:ascii="Arial" w:eastAsia="SimSun" w:hAnsi="Arial" w:cs="Courier New"/>
          <w:kern w:val="3"/>
          <w:sz w:val="21"/>
          <w:szCs w:val="21"/>
        </w:rPr>
        <w:t xml:space="preserve"> formulaire </w:t>
      </w:r>
      <w:r w:rsidR="00C174E9" w:rsidRPr="005153C1">
        <w:rPr>
          <w:rFonts w:ascii="Arial" w:eastAsia="SimSun" w:hAnsi="Arial" w:cs="Courier New"/>
          <w:kern w:val="3"/>
          <w:sz w:val="21"/>
          <w:szCs w:val="21"/>
        </w:rPr>
        <w:t>entre en vigueur à la date de sa signature par les deux parties.</w:t>
      </w:r>
    </w:p>
    <w:p w:rsidR="009B77F2" w:rsidRDefault="009B77F2" w:rsidP="009B77F2">
      <w:pPr>
        <w:pStyle w:val="NormalWeb"/>
        <w:spacing w:before="113" w:after="0" w:line="301" w:lineRule="atLeast"/>
        <w:jc w:val="both"/>
        <w:rPr>
          <w:rFonts w:ascii="Arial" w:hAnsi="Arial" w:cs="Courier New"/>
          <w:color w:val="000000"/>
          <w:sz w:val="21"/>
          <w:szCs w:val="21"/>
          <w:lang w:val="fr-FR"/>
        </w:rPr>
      </w:pPr>
    </w:p>
    <w:p w:rsidR="00C174E9" w:rsidRDefault="000865EA" w:rsidP="00C174E9">
      <w:pPr>
        <w:pStyle w:val="NormalWeb"/>
        <w:spacing w:before="113" w:after="0" w:line="301" w:lineRule="atLeast"/>
        <w:jc w:val="both"/>
        <w:rPr>
          <w:rFonts w:ascii="Arial" w:hAnsi="Arial" w:cs="Courier New"/>
          <w:color w:val="000000"/>
          <w:sz w:val="21"/>
          <w:szCs w:val="21"/>
          <w:lang w:val="fr-FR"/>
        </w:rPr>
      </w:pPr>
      <w:r w:rsidRPr="000865EA">
        <w:rPr>
          <w:rFonts w:ascii="Arial" w:hAnsi="Arial" w:cs="Courier New"/>
          <w:color w:val="000000"/>
          <w:sz w:val="21"/>
          <w:szCs w:val="21"/>
          <w:lang w:val="fr-FR"/>
        </w:rPr>
        <w:t xml:space="preserve">Au-delà de la période précitée, </w:t>
      </w:r>
      <w:r w:rsidR="000A511D">
        <w:rPr>
          <w:rFonts w:ascii="Arial" w:hAnsi="Arial" w:cs="Courier New"/>
          <w:color w:val="000000"/>
          <w:sz w:val="21"/>
          <w:szCs w:val="21"/>
          <w:lang w:val="fr-FR"/>
        </w:rPr>
        <w:t>le formulaire</w:t>
      </w:r>
      <w:r w:rsidRPr="000865EA">
        <w:rPr>
          <w:rFonts w:ascii="Arial" w:hAnsi="Arial" w:cs="Courier New"/>
          <w:color w:val="000000"/>
          <w:sz w:val="21"/>
          <w:szCs w:val="21"/>
          <w:lang w:val="fr-FR"/>
        </w:rPr>
        <w:t xml:space="preserve"> expirera de plein droit sans notification ni possibilité de prolongation par tacite reconduction. Le cas échéant, il sera lo</w:t>
      </w:r>
      <w:r w:rsidR="000A511D">
        <w:rPr>
          <w:rFonts w:ascii="Arial" w:hAnsi="Arial" w:cs="Courier New"/>
          <w:color w:val="000000"/>
          <w:sz w:val="21"/>
          <w:szCs w:val="21"/>
          <w:lang w:val="fr-FR"/>
        </w:rPr>
        <w:t>isible aux Parties de signer un nouveau formulaire</w:t>
      </w:r>
      <w:r w:rsidRPr="000865EA">
        <w:rPr>
          <w:rFonts w:ascii="Arial" w:hAnsi="Arial" w:cs="Courier New"/>
          <w:color w:val="000000"/>
          <w:sz w:val="21"/>
          <w:szCs w:val="21"/>
          <w:lang w:val="fr-FR"/>
        </w:rPr>
        <w:t xml:space="preserve"> qui devra nécessairement être écrite.</w:t>
      </w:r>
      <w:r>
        <w:rPr>
          <w:rFonts w:ascii="Arial" w:hAnsi="Arial" w:cs="Courier New"/>
          <w:color w:val="000000"/>
          <w:sz w:val="21"/>
          <w:szCs w:val="21"/>
          <w:lang w:val="fr-FR"/>
        </w:rPr>
        <w:t xml:space="preserve"> </w:t>
      </w:r>
    </w:p>
    <w:p w:rsidR="00DC09C4" w:rsidRPr="00C174E9" w:rsidRDefault="00DC09C4" w:rsidP="00C174E9">
      <w:pPr>
        <w:pStyle w:val="NormalWeb"/>
        <w:spacing w:before="113" w:after="0" w:line="301" w:lineRule="atLeast"/>
        <w:jc w:val="both"/>
        <w:rPr>
          <w:rFonts w:ascii="Arial" w:hAnsi="Arial" w:cs="Courier New"/>
          <w:color w:val="000000"/>
          <w:sz w:val="21"/>
          <w:szCs w:val="21"/>
          <w:lang w:val="fr-FR"/>
        </w:rPr>
      </w:pPr>
      <w:r w:rsidRPr="007E2412">
        <w:rPr>
          <w:rFonts w:ascii="Arial" w:hAnsi="Arial" w:cs="Courier New"/>
          <w:b/>
          <w:bCs/>
          <w:sz w:val="21"/>
          <w:szCs w:val="21"/>
          <w:u w:val="single"/>
          <w:lang w:val="fr-FR"/>
        </w:rPr>
        <w:lastRenderedPageBreak/>
        <w:t>Article 4 – État des lieux</w:t>
      </w:r>
    </w:p>
    <w:p w:rsidR="00CF7AD3" w:rsidRDefault="00DC09C4" w:rsidP="00DC09C4">
      <w:pPr>
        <w:pStyle w:val="NormalWeb"/>
        <w:spacing w:before="113" w:after="0" w:line="301" w:lineRule="atLeast"/>
        <w:jc w:val="both"/>
        <w:rPr>
          <w:rFonts w:ascii="Arial" w:hAnsi="Arial" w:cs="Courier New"/>
          <w:sz w:val="21"/>
          <w:szCs w:val="21"/>
          <w:lang w:val="fr-FR"/>
        </w:rPr>
      </w:pPr>
      <w:r w:rsidRPr="007E2412">
        <w:rPr>
          <w:rFonts w:ascii="Arial" w:hAnsi="Arial" w:cs="Courier New"/>
          <w:sz w:val="21"/>
          <w:szCs w:val="21"/>
          <w:lang w:val="fr-FR"/>
        </w:rPr>
        <w:t>L’Occupant déclare prendre le Bien en occupation suivant l’état des lieux contradictoire d’entrée, réalisé en double exemplaire</w:t>
      </w:r>
      <w:r w:rsidR="005153C1" w:rsidRPr="005153C1">
        <w:rPr>
          <w:rFonts w:ascii="Arial" w:hAnsi="Arial" w:cs="Courier New"/>
          <w:sz w:val="21"/>
          <w:szCs w:val="21"/>
          <w:lang w:val="fr-FR"/>
        </w:rPr>
        <w:t xml:space="preserve"> </w:t>
      </w:r>
      <w:r w:rsidR="005153C1" w:rsidRPr="007E2412">
        <w:rPr>
          <w:rFonts w:ascii="Arial" w:hAnsi="Arial" w:cs="Courier New"/>
          <w:sz w:val="21"/>
          <w:szCs w:val="21"/>
          <w:lang w:val="fr-FR"/>
        </w:rPr>
        <w:t xml:space="preserve">le …………………………........., </w:t>
      </w:r>
    </w:p>
    <w:p w:rsidR="00DC09C4" w:rsidRPr="007E2412" w:rsidRDefault="00DC09C4" w:rsidP="00DC09C4">
      <w:pPr>
        <w:pStyle w:val="NormalWeb"/>
        <w:spacing w:before="113" w:after="0" w:line="301" w:lineRule="atLeast"/>
        <w:jc w:val="both"/>
        <w:rPr>
          <w:rFonts w:ascii="Arial" w:hAnsi="Arial" w:cs="Courier New"/>
          <w:sz w:val="21"/>
          <w:szCs w:val="21"/>
          <w:lang w:val="fr-FR"/>
        </w:rPr>
      </w:pPr>
      <w:r w:rsidRPr="007E2412">
        <w:rPr>
          <w:rFonts w:ascii="Arial" w:hAnsi="Arial" w:cs="Courier New"/>
          <w:sz w:val="21"/>
          <w:szCs w:val="21"/>
          <w:lang w:val="fr-FR"/>
        </w:rPr>
        <w:t>L'état des lieux sera réalisé suivant les modalités suivantes:</w:t>
      </w:r>
    </w:p>
    <w:p w:rsidR="00DC09C4" w:rsidRPr="007E2412" w:rsidRDefault="00C174E9" w:rsidP="00DC09C4">
      <w:pPr>
        <w:pStyle w:val="NormalWeb"/>
        <w:numPr>
          <w:ilvl w:val="0"/>
          <w:numId w:val="3"/>
        </w:numPr>
        <w:spacing w:before="113" w:after="0" w:line="301" w:lineRule="atLeast"/>
        <w:jc w:val="both"/>
        <w:rPr>
          <w:rFonts w:ascii="Arial" w:hAnsi="Arial" w:cs="Courier New"/>
          <w:sz w:val="21"/>
          <w:szCs w:val="21"/>
          <w:lang w:val="fr-FR"/>
        </w:rPr>
      </w:pPr>
      <w:r>
        <w:rPr>
          <w:rFonts w:ascii="Arial" w:hAnsi="Arial" w:cs="Courier New"/>
          <w:sz w:val="21"/>
          <w:szCs w:val="21"/>
          <w:lang w:val="fr-FR"/>
        </w:rPr>
        <w:t>Prise de photos</w:t>
      </w:r>
      <w:r w:rsidR="00DC09C4" w:rsidRPr="007E2412">
        <w:rPr>
          <w:rFonts w:ascii="Arial" w:hAnsi="Arial" w:cs="Courier New"/>
          <w:sz w:val="21"/>
          <w:szCs w:val="21"/>
          <w:lang w:val="fr-FR"/>
        </w:rPr>
        <w:t xml:space="preserve"> avec une liste des points d'attention. L'état des lieux </w:t>
      </w:r>
      <w:r w:rsidR="00EB320C" w:rsidRPr="007E2412">
        <w:rPr>
          <w:rFonts w:ascii="Arial" w:hAnsi="Arial" w:cs="Courier New"/>
          <w:sz w:val="21"/>
          <w:szCs w:val="21"/>
          <w:lang w:val="fr-FR"/>
        </w:rPr>
        <w:t>peut être</w:t>
      </w:r>
      <w:r w:rsidR="00DC09C4" w:rsidRPr="007E2412">
        <w:rPr>
          <w:rFonts w:ascii="Arial" w:hAnsi="Arial" w:cs="Courier New"/>
          <w:sz w:val="21"/>
          <w:szCs w:val="21"/>
          <w:lang w:val="fr-FR"/>
        </w:rPr>
        <w:t xml:space="preserve"> réalisé au plus tard dans les 3 jours ouvrables précèdent la date prévue de l'occupation.</w:t>
      </w:r>
    </w:p>
    <w:p w:rsidR="00DC09C4" w:rsidRPr="007E2412" w:rsidRDefault="00DC09C4" w:rsidP="00DC09C4">
      <w:pPr>
        <w:pStyle w:val="NormalWeb"/>
        <w:spacing w:before="113" w:after="0" w:line="301" w:lineRule="atLeast"/>
        <w:jc w:val="both"/>
        <w:rPr>
          <w:rFonts w:ascii="Arial" w:hAnsi="Arial" w:cs="Courier New"/>
          <w:sz w:val="21"/>
          <w:szCs w:val="21"/>
          <w:lang w:val="fr-FR"/>
        </w:rPr>
      </w:pPr>
    </w:p>
    <w:p w:rsidR="00DC09C4" w:rsidRPr="007E2412" w:rsidRDefault="00DC09C4" w:rsidP="00DC09C4">
      <w:pPr>
        <w:pStyle w:val="Standard"/>
        <w:spacing w:before="113" w:after="0" w:line="360" w:lineRule="auto"/>
        <w:jc w:val="both"/>
        <w:rPr>
          <w:rFonts w:ascii="Arial" w:eastAsia="Times New Roman" w:hAnsi="Arial" w:cs="Calibri"/>
          <w:sz w:val="21"/>
          <w:szCs w:val="21"/>
          <w:lang w:eastAsia="fr-BE"/>
        </w:rPr>
      </w:pPr>
      <w:r w:rsidRPr="007E2412">
        <w:rPr>
          <w:rFonts w:ascii="Arial" w:eastAsia="Times New Roman" w:hAnsi="Arial" w:cs="Calibri"/>
          <w:sz w:val="21"/>
          <w:szCs w:val="21"/>
          <w:lang w:eastAsia="fr-BE"/>
        </w:rPr>
        <w:t xml:space="preserve">L’Occupant prendra contact avec le Service communal pour convenir de l’heure d’établissement de cet état des lieux. </w:t>
      </w:r>
    </w:p>
    <w:p w:rsidR="00DC09C4" w:rsidRPr="007E2412" w:rsidRDefault="00DC09C4" w:rsidP="00DC09C4">
      <w:pPr>
        <w:pStyle w:val="Standard"/>
        <w:spacing w:before="113" w:after="0" w:line="360" w:lineRule="auto"/>
        <w:jc w:val="both"/>
        <w:rPr>
          <w:rFonts w:ascii="Arial" w:eastAsia="Times New Roman" w:hAnsi="Arial" w:cs="Calibri"/>
          <w:sz w:val="21"/>
          <w:szCs w:val="21"/>
          <w:lang w:eastAsia="fr-BE"/>
        </w:rPr>
      </w:pPr>
      <w:r w:rsidRPr="007E2412">
        <w:rPr>
          <w:rFonts w:ascii="Arial" w:eastAsia="Times New Roman" w:hAnsi="Arial" w:cs="Calibri"/>
          <w:sz w:val="21"/>
          <w:szCs w:val="21"/>
          <w:lang w:eastAsia="fr-BE"/>
        </w:rPr>
        <w:t>Lors de l’établissement de l’état des lieux d’entrée, l’Occupant est tenu de présenter au délégué communal la preuve du paiement des frais dus en vertu de la convention de mise à disposition.</w:t>
      </w:r>
    </w:p>
    <w:p w:rsidR="00DC09C4" w:rsidRPr="007E2412" w:rsidRDefault="00DC09C4" w:rsidP="00DC09C4">
      <w:pPr>
        <w:pStyle w:val="Standard"/>
        <w:spacing w:before="113" w:after="0" w:line="360" w:lineRule="auto"/>
        <w:jc w:val="both"/>
        <w:rPr>
          <w:rFonts w:ascii="Arial" w:eastAsia="Times New Roman" w:hAnsi="Arial" w:cs="Calibri"/>
          <w:sz w:val="21"/>
          <w:szCs w:val="21"/>
          <w:lang w:eastAsia="fr-BE"/>
        </w:rPr>
      </w:pPr>
      <w:r w:rsidRPr="007E2412">
        <w:rPr>
          <w:rFonts w:ascii="Arial" w:eastAsia="Times New Roman" w:hAnsi="Arial" w:cs="Calibri"/>
          <w:sz w:val="21"/>
          <w:szCs w:val="21"/>
          <w:lang w:eastAsia="fr-BE"/>
        </w:rPr>
        <w:t>A la fin de l’occupation, un état des lieux de sortie contradictoire sera établi dans les mêmes conditions que l’état des lieux d’entrée.</w:t>
      </w:r>
    </w:p>
    <w:p w:rsidR="00DC09C4" w:rsidRPr="009873E7" w:rsidRDefault="00DC09C4" w:rsidP="00DC09C4">
      <w:pPr>
        <w:pStyle w:val="Standard"/>
        <w:spacing w:before="113" w:after="0" w:line="360" w:lineRule="auto"/>
        <w:jc w:val="both"/>
        <w:rPr>
          <w:rFonts w:ascii="Arial" w:eastAsia="Times New Roman" w:hAnsi="Arial" w:cs="Calibri"/>
          <w:sz w:val="21"/>
          <w:szCs w:val="21"/>
          <w:lang w:eastAsia="fr-BE"/>
        </w:rPr>
      </w:pPr>
      <w:r w:rsidRPr="009873E7">
        <w:rPr>
          <w:rFonts w:ascii="Arial" w:eastAsia="Times New Roman" w:hAnsi="Arial" w:cs="Calibri"/>
          <w:sz w:val="21"/>
          <w:szCs w:val="21"/>
          <w:lang w:eastAsia="fr-BE"/>
        </w:rPr>
        <w:t>Ce document f</w:t>
      </w:r>
      <w:r>
        <w:rPr>
          <w:rFonts w:ascii="Arial" w:eastAsia="Times New Roman" w:hAnsi="Arial" w:cs="Calibri"/>
          <w:sz w:val="21"/>
          <w:szCs w:val="21"/>
          <w:lang w:eastAsia="fr-BE"/>
        </w:rPr>
        <w:t>era</w:t>
      </w:r>
      <w:r w:rsidRPr="009873E7">
        <w:rPr>
          <w:rFonts w:ascii="Arial" w:eastAsia="Times New Roman" w:hAnsi="Arial" w:cs="Calibri"/>
          <w:sz w:val="21"/>
          <w:szCs w:val="21"/>
          <w:lang w:eastAsia="fr-BE"/>
        </w:rPr>
        <w:t xml:space="preserve"> partie intégrante de la convention.</w:t>
      </w:r>
    </w:p>
    <w:p w:rsidR="00DC09C4" w:rsidRPr="009873E7" w:rsidRDefault="00DC09C4" w:rsidP="00DC09C4">
      <w:pPr>
        <w:pStyle w:val="Standard"/>
        <w:spacing w:before="113" w:after="0" w:line="360" w:lineRule="auto"/>
        <w:jc w:val="both"/>
        <w:rPr>
          <w:rFonts w:ascii="Arial" w:eastAsia="Times New Roman" w:hAnsi="Arial" w:cs="Arial"/>
          <w:sz w:val="21"/>
          <w:szCs w:val="21"/>
          <w:lang w:eastAsia="fr-BE"/>
        </w:rPr>
      </w:pPr>
      <w:r w:rsidRPr="009873E7">
        <w:rPr>
          <w:rFonts w:ascii="Arial" w:hAnsi="Arial" w:cs="Arial"/>
          <w:iCs/>
          <w:sz w:val="21"/>
          <w:szCs w:val="21"/>
        </w:rPr>
        <w:t xml:space="preserve">A la libération des lieux, sur base du constat fait par un agent communal en présence de l'Occupant, la caution sera libérée par le collège ou conservée dans son intégrité. Si les frais (notamment de nettoyage supplémentaire nécessaire) sont </w:t>
      </w:r>
      <w:r w:rsidR="00EB320C" w:rsidRPr="009873E7">
        <w:rPr>
          <w:rFonts w:ascii="Arial" w:hAnsi="Arial" w:cs="Arial"/>
          <w:iCs/>
          <w:sz w:val="21"/>
          <w:szCs w:val="21"/>
        </w:rPr>
        <w:t>supérieurs</w:t>
      </w:r>
      <w:r w:rsidRPr="009873E7">
        <w:rPr>
          <w:rFonts w:ascii="Arial" w:hAnsi="Arial" w:cs="Arial"/>
          <w:iCs/>
          <w:sz w:val="21"/>
          <w:szCs w:val="21"/>
        </w:rPr>
        <w:t xml:space="preserve"> à la caution, la différence sera réclamée à l'Occupant.</w:t>
      </w:r>
    </w:p>
    <w:p w:rsidR="00DC09C4" w:rsidRPr="007E2412" w:rsidRDefault="00DC09C4" w:rsidP="00DC09C4">
      <w:pPr>
        <w:pStyle w:val="NormalWeb"/>
        <w:spacing w:before="113" w:after="0" w:line="301" w:lineRule="atLeast"/>
        <w:jc w:val="both"/>
        <w:rPr>
          <w:rFonts w:ascii="Arial" w:hAnsi="Arial" w:cs="Courier New"/>
          <w:sz w:val="21"/>
          <w:szCs w:val="21"/>
          <w:lang w:val="fr-FR"/>
        </w:rPr>
      </w:pPr>
      <w:r w:rsidRPr="007E2412">
        <w:rPr>
          <w:rFonts w:ascii="Arial" w:hAnsi="Arial" w:cs="Courier New"/>
          <w:sz w:val="21"/>
          <w:szCs w:val="21"/>
          <w:lang w:val="fr-FR"/>
        </w:rPr>
        <w:t xml:space="preserve">L'Occupant s’engage à restituer le Bien, au terme </w:t>
      </w:r>
      <w:r w:rsidR="004D3B26">
        <w:rPr>
          <w:rFonts w:ascii="Arial" w:hAnsi="Arial" w:cs="Courier New"/>
          <w:sz w:val="21"/>
          <w:szCs w:val="21"/>
          <w:lang w:val="fr-FR"/>
        </w:rPr>
        <w:t>du</w:t>
      </w:r>
      <w:r w:rsidR="004D3B26" w:rsidRPr="004D3B26">
        <w:rPr>
          <w:rFonts w:ascii="Arial" w:hAnsi="Arial" w:cs="Courier New"/>
          <w:sz w:val="21"/>
          <w:szCs w:val="21"/>
        </w:rPr>
        <w:t xml:space="preserve"> </w:t>
      </w:r>
      <w:r w:rsidR="004D3B26" w:rsidRPr="005153C1">
        <w:rPr>
          <w:rFonts w:ascii="Arial" w:hAnsi="Arial" w:cs="Courier New"/>
          <w:sz w:val="21"/>
          <w:szCs w:val="21"/>
        </w:rPr>
        <w:t>présent</w:t>
      </w:r>
      <w:r w:rsidR="004D3B26">
        <w:rPr>
          <w:rFonts w:ascii="Arial" w:hAnsi="Arial" w:cs="Courier New"/>
          <w:sz w:val="21"/>
          <w:szCs w:val="21"/>
        </w:rPr>
        <w:t xml:space="preserve"> formulaire</w:t>
      </w:r>
      <w:r w:rsidRPr="007E2412">
        <w:rPr>
          <w:rFonts w:ascii="Arial" w:hAnsi="Arial" w:cs="Courier New"/>
          <w:sz w:val="21"/>
          <w:szCs w:val="21"/>
          <w:lang w:val="fr-FR"/>
        </w:rPr>
        <w:t>, dans le même état que celui dans lequel l'Occupant l'a reçu.</w:t>
      </w:r>
    </w:p>
    <w:p w:rsidR="00DC09C4" w:rsidRDefault="00DC09C4" w:rsidP="00DC09C4">
      <w:pPr>
        <w:pStyle w:val="NormalWeb"/>
        <w:spacing w:before="113" w:after="0" w:line="301" w:lineRule="atLeast"/>
        <w:jc w:val="both"/>
        <w:rPr>
          <w:rFonts w:ascii="Arial" w:hAnsi="Arial" w:cs="Courier New"/>
          <w:sz w:val="21"/>
          <w:szCs w:val="21"/>
          <w:lang w:val="fr-FR"/>
        </w:rPr>
      </w:pPr>
      <w:r w:rsidRPr="007E2412">
        <w:rPr>
          <w:rFonts w:ascii="Arial" w:hAnsi="Arial" w:cs="Courier New"/>
          <w:sz w:val="21"/>
          <w:szCs w:val="21"/>
          <w:lang w:val="fr-FR"/>
        </w:rPr>
        <w:t>L’Occupant s'engage à interdire et à rendre impossible à ses services et aux particuliers tout accès généralement quelconque aux autres niveaux et espaces du Bien, sous peine de risque de poursuites pénales.</w:t>
      </w:r>
    </w:p>
    <w:p w:rsidR="00DC09C4" w:rsidRPr="007E2412" w:rsidRDefault="00DC09C4" w:rsidP="00DC09C4">
      <w:pPr>
        <w:pStyle w:val="NormalWeb"/>
        <w:spacing w:before="113" w:after="0" w:line="301" w:lineRule="atLeast"/>
        <w:jc w:val="both"/>
        <w:rPr>
          <w:rFonts w:ascii="Arial" w:hAnsi="Arial" w:cs="Courier New"/>
          <w:b/>
          <w:bCs/>
          <w:sz w:val="21"/>
          <w:szCs w:val="21"/>
          <w:u w:val="single"/>
          <w:lang w:val="fr-FR"/>
        </w:rPr>
      </w:pPr>
    </w:p>
    <w:p w:rsidR="00DC09C4" w:rsidRPr="007E2412" w:rsidRDefault="00DC09C4" w:rsidP="00DC09C4">
      <w:pPr>
        <w:pStyle w:val="NormalWeb"/>
        <w:spacing w:after="0" w:line="301" w:lineRule="atLeast"/>
        <w:jc w:val="both"/>
        <w:rPr>
          <w:rFonts w:ascii="Arial" w:hAnsi="Arial" w:cs="Courier New"/>
          <w:b/>
          <w:bCs/>
          <w:sz w:val="21"/>
          <w:szCs w:val="21"/>
          <w:u w:val="single"/>
          <w:lang w:val="fr-FR"/>
        </w:rPr>
      </w:pPr>
      <w:r w:rsidRPr="007E2412">
        <w:rPr>
          <w:rFonts w:ascii="Arial" w:hAnsi="Arial" w:cs="Courier New"/>
          <w:b/>
          <w:bCs/>
          <w:sz w:val="21"/>
          <w:szCs w:val="21"/>
          <w:u w:val="single"/>
          <w:lang w:val="fr-FR"/>
        </w:rPr>
        <w:t>Article 5 – Assurance et responsabilités</w:t>
      </w:r>
    </w:p>
    <w:p w:rsidR="00DC09C4" w:rsidRDefault="00DC09C4" w:rsidP="00DC09C4">
      <w:pPr>
        <w:pStyle w:val="NormalWeb"/>
        <w:spacing w:before="113" w:after="0" w:line="301" w:lineRule="atLeast"/>
        <w:jc w:val="both"/>
        <w:rPr>
          <w:rFonts w:ascii="Arial" w:hAnsi="Arial" w:cs="Courier New"/>
          <w:sz w:val="21"/>
          <w:szCs w:val="21"/>
          <w:lang w:val="fr-FR"/>
        </w:rPr>
      </w:pPr>
      <w:r w:rsidRPr="007E2412">
        <w:rPr>
          <w:rFonts w:ascii="Arial" w:hAnsi="Arial" w:cs="Courier New"/>
          <w:sz w:val="21"/>
          <w:szCs w:val="21"/>
          <w:lang w:val="fr-FR"/>
        </w:rPr>
        <w:t xml:space="preserve">Les locaux de la Commune étant couverts par sa propre assurance, il n’est pas nécessaire pour l’Occupant de contracter une assurance incendie. </w:t>
      </w:r>
    </w:p>
    <w:p w:rsidR="00DC09C4" w:rsidRPr="007E2412" w:rsidRDefault="00DC09C4" w:rsidP="00DC09C4">
      <w:pPr>
        <w:pStyle w:val="NormalWeb"/>
        <w:spacing w:before="113" w:after="0" w:line="301" w:lineRule="atLeast"/>
        <w:jc w:val="both"/>
        <w:rPr>
          <w:rFonts w:ascii="Arial" w:hAnsi="Arial" w:cs="Courier New"/>
          <w:sz w:val="21"/>
          <w:szCs w:val="21"/>
          <w:lang w:val="fr-FR"/>
        </w:rPr>
      </w:pPr>
      <w:r w:rsidRPr="007E2412">
        <w:rPr>
          <w:rFonts w:ascii="Arial" w:hAnsi="Arial" w:cs="Courier New"/>
          <w:sz w:val="21"/>
          <w:szCs w:val="21"/>
          <w:lang w:val="fr-FR"/>
        </w:rPr>
        <w:t>Toutefois, l’Occupant reste responsable tant pour les dommages qu’il/ses préposés pourrai(en)t causer à des tiers, que pour ceux qu’il(s) pourrai(en)t causer aux locaux et au matériel mis à sa disposition par la Commune ; il répondra seul envers les tiers de toute demande d'indemnisation adressée à la Commune.</w:t>
      </w:r>
    </w:p>
    <w:p w:rsidR="00DC09C4" w:rsidRDefault="00DC09C4" w:rsidP="00DC09C4">
      <w:pPr>
        <w:pStyle w:val="NormalWeb"/>
        <w:spacing w:before="113" w:after="0" w:line="301" w:lineRule="atLeast"/>
        <w:jc w:val="both"/>
        <w:rPr>
          <w:rFonts w:ascii="Arial" w:hAnsi="Arial" w:cs="Courier New"/>
          <w:sz w:val="21"/>
          <w:szCs w:val="21"/>
          <w:lang w:val="fr-FR"/>
        </w:rPr>
      </w:pPr>
      <w:r w:rsidRPr="007E2412">
        <w:rPr>
          <w:rFonts w:ascii="Arial" w:hAnsi="Arial" w:cs="Courier New"/>
          <w:sz w:val="21"/>
          <w:szCs w:val="21"/>
          <w:lang w:val="fr-FR"/>
        </w:rPr>
        <w:t>Toute dégradation ou tout dommage qui seraient commis au bâtiment, au mobilier ou au matériel mis à disposition devra être immédiatement signalé par l’Occupant au délégué communal.</w:t>
      </w:r>
    </w:p>
    <w:p w:rsidR="00EB320C" w:rsidRPr="00447936" w:rsidRDefault="00EB320C" w:rsidP="00DC09C4">
      <w:pPr>
        <w:pStyle w:val="NormalWeb"/>
        <w:spacing w:before="113" w:after="0" w:line="301" w:lineRule="atLeast"/>
        <w:jc w:val="both"/>
        <w:rPr>
          <w:rFonts w:ascii="Arial" w:hAnsi="Arial" w:cs="Courier New"/>
          <w:sz w:val="21"/>
          <w:szCs w:val="21"/>
          <w:lang w:val="fr-FR"/>
        </w:rPr>
      </w:pPr>
      <w:r w:rsidRPr="00447936">
        <w:rPr>
          <w:rFonts w:ascii="Arial" w:hAnsi="Arial" w:cs="Courier New"/>
          <w:sz w:val="21"/>
          <w:szCs w:val="21"/>
        </w:rPr>
        <w:t>Les locaux sont strictement non-fumeurs.</w:t>
      </w:r>
    </w:p>
    <w:p w:rsidR="00DC09C4" w:rsidRPr="007E2412" w:rsidRDefault="00DC09C4" w:rsidP="00DC09C4">
      <w:pPr>
        <w:pStyle w:val="NormalWeb"/>
        <w:spacing w:before="113" w:after="0" w:line="301" w:lineRule="atLeast"/>
        <w:jc w:val="both"/>
        <w:rPr>
          <w:rFonts w:ascii="Arial" w:hAnsi="Arial" w:cs="Courier New"/>
          <w:sz w:val="21"/>
          <w:szCs w:val="21"/>
          <w:lang w:val="fr-FR"/>
        </w:rPr>
      </w:pPr>
      <w:r w:rsidRPr="007E2412">
        <w:rPr>
          <w:rFonts w:ascii="Arial" w:hAnsi="Arial" w:cs="Courier New"/>
          <w:sz w:val="21"/>
          <w:szCs w:val="21"/>
          <w:lang w:val="fr-FR"/>
        </w:rPr>
        <w:t xml:space="preserve">Pendant la période de l’occupation, l’Occupant doit jouir du bien en bon père de famille et conformément à sa destination, suivant l’article 2 </w:t>
      </w:r>
      <w:r w:rsidR="004D3B26" w:rsidRPr="004D3B26">
        <w:rPr>
          <w:rFonts w:ascii="Arial" w:hAnsi="Arial" w:cs="Courier New"/>
          <w:sz w:val="21"/>
          <w:szCs w:val="21"/>
          <w:lang w:val="fr-FR"/>
        </w:rPr>
        <w:t>du présent formulaire</w:t>
      </w:r>
      <w:r w:rsidRPr="007E2412">
        <w:rPr>
          <w:rFonts w:ascii="Arial" w:hAnsi="Arial" w:cs="Courier New"/>
          <w:sz w:val="21"/>
          <w:szCs w:val="21"/>
          <w:lang w:val="fr-FR"/>
        </w:rPr>
        <w:t>.</w:t>
      </w:r>
    </w:p>
    <w:p w:rsidR="00DC09C4" w:rsidRPr="007E2412" w:rsidRDefault="00DC09C4" w:rsidP="00DC09C4">
      <w:pPr>
        <w:pStyle w:val="NormalWeb"/>
        <w:spacing w:before="113" w:after="0" w:line="301" w:lineRule="atLeast"/>
        <w:jc w:val="both"/>
        <w:rPr>
          <w:rFonts w:ascii="Arial" w:hAnsi="Arial" w:cs="Courier New"/>
          <w:sz w:val="21"/>
          <w:szCs w:val="21"/>
          <w:lang w:val="fr-FR"/>
        </w:rPr>
      </w:pPr>
      <w:r w:rsidRPr="007E2412">
        <w:rPr>
          <w:rFonts w:ascii="Arial" w:hAnsi="Arial" w:cs="Courier New"/>
          <w:sz w:val="21"/>
          <w:szCs w:val="21"/>
          <w:lang w:val="fr-FR"/>
        </w:rPr>
        <w:lastRenderedPageBreak/>
        <w:t>Pour le surplus, l’Occupant est seul responsable de l’organisation de l’activité durant l’occupation des locaux.</w:t>
      </w:r>
    </w:p>
    <w:p w:rsidR="00DC09C4" w:rsidRPr="007E2412" w:rsidRDefault="00DC09C4" w:rsidP="00DC09C4">
      <w:pPr>
        <w:pStyle w:val="NormalWeb"/>
        <w:spacing w:before="113" w:after="0" w:line="301" w:lineRule="atLeast"/>
        <w:jc w:val="both"/>
        <w:rPr>
          <w:rFonts w:ascii="Arial" w:hAnsi="Arial" w:cs="Courier New"/>
          <w:sz w:val="21"/>
          <w:szCs w:val="21"/>
          <w:lang w:val="fr-FR"/>
        </w:rPr>
      </w:pPr>
      <w:r w:rsidRPr="007E2412">
        <w:rPr>
          <w:rFonts w:ascii="Arial" w:hAnsi="Arial" w:cs="Courier New"/>
          <w:sz w:val="21"/>
          <w:szCs w:val="21"/>
          <w:lang w:val="fr-FR"/>
        </w:rPr>
        <w:t>En aucun cas, la Commune ne pourra être tenue responsable des dommages causés à l’Occupant, à ses préposés ou aux tiers par le fait de l’organisation des activités de l’Occupant, ses préposés ou des tiers.</w:t>
      </w:r>
    </w:p>
    <w:p w:rsidR="00DC09C4" w:rsidRPr="007E2412" w:rsidRDefault="00DC09C4" w:rsidP="00DC09C4">
      <w:pPr>
        <w:pStyle w:val="NormalWeb"/>
        <w:spacing w:before="113" w:after="0" w:line="301" w:lineRule="atLeast"/>
        <w:jc w:val="both"/>
        <w:rPr>
          <w:rFonts w:ascii="Arial" w:hAnsi="Arial" w:cs="Courier New"/>
          <w:sz w:val="21"/>
          <w:szCs w:val="21"/>
          <w:lang w:val="fr-FR"/>
        </w:rPr>
      </w:pPr>
      <w:r w:rsidRPr="007E2412">
        <w:rPr>
          <w:rFonts w:ascii="Arial" w:hAnsi="Arial" w:cs="Courier New"/>
          <w:sz w:val="21"/>
          <w:szCs w:val="21"/>
          <w:lang w:val="fr-FR"/>
        </w:rPr>
        <w:t>Par ailleurs, les dégâts ou intrusions éventuels survenus en conséquence du non-respect des consignes de fermeture des portes et d’armement du système d’alarme seront de l’entière responsabilité de l’Occupant.</w:t>
      </w:r>
    </w:p>
    <w:p w:rsidR="00DC09C4" w:rsidRDefault="00DC09C4" w:rsidP="00DC09C4">
      <w:pPr>
        <w:pStyle w:val="NormalWeb"/>
        <w:spacing w:before="113" w:after="0" w:line="301" w:lineRule="atLeast"/>
        <w:jc w:val="both"/>
        <w:rPr>
          <w:rFonts w:ascii="Arial" w:hAnsi="Arial" w:cs="Courier New"/>
          <w:sz w:val="21"/>
          <w:szCs w:val="21"/>
          <w:lang w:val="fr-FR"/>
        </w:rPr>
      </w:pPr>
      <w:r w:rsidRPr="007E2412">
        <w:rPr>
          <w:rFonts w:ascii="Arial" w:hAnsi="Arial" w:cs="Courier New"/>
          <w:sz w:val="21"/>
          <w:szCs w:val="21"/>
          <w:lang w:val="fr-FR"/>
        </w:rPr>
        <w:t xml:space="preserve">L’Occupant demeurera par ailleurs seul gardien du matériel qu’il serait amené à entreposer dans le local, objet </w:t>
      </w:r>
      <w:r w:rsidR="004D3B26">
        <w:rPr>
          <w:rFonts w:ascii="Arial" w:hAnsi="Arial" w:cs="Courier New"/>
          <w:sz w:val="21"/>
          <w:szCs w:val="21"/>
          <w:lang w:val="fr-FR"/>
        </w:rPr>
        <w:t>du</w:t>
      </w:r>
      <w:r w:rsidR="004D3B26" w:rsidRPr="004D3B26">
        <w:rPr>
          <w:rFonts w:ascii="Arial" w:hAnsi="Arial" w:cs="Courier New"/>
          <w:sz w:val="21"/>
          <w:szCs w:val="21"/>
        </w:rPr>
        <w:t xml:space="preserve"> </w:t>
      </w:r>
      <w:r w:rsidR="004D3B26" w:rsidRPr="005153C1">
        <w:rPr>
          <w:rFonts w:ascii="Arial" w:hAnsi="Arial" w:cs="Courier New"/>
          <w:sz w:val="21"/>
          <w:szCs w:val="21"/>
        </w:rPr>
        <w:t>présent</w:t>
      </w:r>
      <w:r w:rsidR="004D3B26">
        <w:rPr>
          <w:rFonts w:ascii="Arial" w:hAnsi="Arial" w:cs="Courier New"/>
          <w:sz w:val="21"/>
          <w:szCs w:val="21"/>
        </w:rPr>
        <w:t xml:space="preserve"> formulaire</w:t>
      </w:r>
      <w:r w:rsidRPr="007E2412">
        <w:rPr>
          <w:rFonts w:ascii="Arial" w:hAnsi="Arial" w:cs="Courier New"/>
          <w:sz w:val="21"/>
          <w:szCs w:val="21"/>
          <w:lang w:val="fr-FR"/>
        </w:rPr>
        <w:t>.</w:t>
      </w:r>
    </w:p>
    <w:p w:rsidR="00DC09C4" w:rsidRPr="007E2412" w:rsidRDefault="00DC09C4" w:rsidP="00DC09C4">
      <w:pPr>
        <w:pStyle w:val="NormalWeb"/>
        <w:spacing w:before="113" w:after="0" w:line="301" w:lineRule="atLeast"/>
        <w:jc w:val="both"/>
        <w:rPr>
          <w:rFonts w:ascii="Arial" w:eastAsia="Times New Roman" w:hAnsi="Arial" w:cs="Calibri"/>
          <w:sz w:val="21"/>
          <w:szCs w:val="21"/>
          <w:lang w:val="fr-FR" w:eastAsia="fr-BE"/>
        </w:rPr>
      </w:pPr>
    </w:p>
    <w:p w:rsidR="00DC09C4" w:rsidRDefault="00DC09C4" w:rsidP="00DC09C4">
      <w:pPr>
        <w:pStyle w:val="Standard"/>
        <w:spacing w:after="0" w:line="240" w:lineRule="auto"/>
        <w:jc w:val="both"/>
        <w:rPr>
          <w:rFonts w:ascii="Arial" w:hAnsi="Arial" w:cs="Courier New"/>
          <w:b/>
          <w:bCs/>
          <w:sz w:val="21"/>
          <w:szCs w:val="21"/>
          <w:u w:val="single"/>
          <w:lang w:val="fr-FR"/>
        </w:rPr>
      </w:pPr>
      <w:r w:rsidRPr="007E2412">
        <w:rPr>
          <w:rFonts w:ascii="Arial" w:hAnsi="Arial" w:cs="Courier New"/>
          <w:b/>
          <w:bCs/>
          <w:sz w:val="21"/>
          <w:szCs w:val="21"/>
          <w:u w:val="single"/>
          <w:lang w:val="fr-FR"/>
        </w:rPr>
        <w:t>Article 6 – Redevance d’occupation</w:t>
      </w:r>
    </w:p>
    <w:p w:rsidR="00500FC7" w:rsidRDefault="00500FC7" w:rsidP="00DC09C4">
      <w:pPr>
        <w:pStyle w:val="Standard"/>
        <w:spacing w:after="0" w:line="240" w:lineRule="auto"/>
        <w:jc w:val="both"/>
        <w:rPr>
          <w:rFonts w:ascii="Arial" w:hAnsi="Arial" w:cs="Courier New"/>
          <w:b/>
          <w:bCs/>
          <w:sz w:val="21"/>
          <w:szCs w:val="21"/>
          <w:u w:val="single"/>
          <w:lang w:val="fr-FR"/>
        </w:rPr>
      </w:pPr>
    </w:p>
    <w:p w:rsidR="00500FC7" w:rsidRPr="00500FC7" w:rsidRDefault="00500FC7" w:rsidP="00500FC7">
      <w:pPr>
        <w:pStyle w:val="NormalWeb"/>
        <w:spacing w:after="0" w:line="301" w:lineRule="atLeast"/>
        <w:jc w:val="both"/>
        <w:rPr>
          <w:rFonts w:ascii="Arial" w:hAnsi="Arial"/>
          <w:bCs/>
          <w:color w:val="000000"/>
          <w:sz w:val="21"/>
          <w:szCs w:val="21"/>
          <w:lang w:val="fr-FR"/>
        </w:rPr>
      </w:pPr>
      <w:r w:rsidRPr="00500FC7">
        <w:rPr>
          <w:rFonts w:ascii="Arial" w:hAnsi="Arial"/>
          <w:bCs/>
          <w:color w:val="000000"/>
          <w:sz w:val="21"/>
          <w:szCs w:val="21"/>
        </w:rPr>
        <w:t xml:space="preserve">Les tarifs d’occupation des salles visées à l’article </w:t>
      </w:r>
      <w:r>
        <w:rPr>
          <w:rFonts w:ascii="Arial" w:hAnsi="Arial"/>
          <w:bCs/>
          <w:color w:val="000000"/>
          <w:sz w:val="21"/>
          <w:szCs w:val="21"/>
        </w:rPr>
        <w:t>1</w:t>
      </w:r>
      <w:r w:rsidRPr="00500FC7">
        <w:rPr>
          <w:rFonts w:ascii="Arial" w:hAnsi="Arial"/>
          <w:bCs/>
          <w:color w:val="000000"/>
          <w:sz w:val="21"/>
          <w:szCs w:val="21"/>
        </w:rPr>
        <w:t xml:space="preserve"> sont arrêtés comme indiqués dans les tableaux repris en annexe.  </w:t>
      </w:r>
    </w:p>
    <w:p w:rsidR="00DC09C4" w:rsidRDefault="00DC09C4" w:rsidP="00DC09C4">
      <w:pPr>
        <w:pStyle w:val="NormalWeb"/>
        <w:shd w:val="clear" w:color="auto" w:fill="FFFFFF"/>
        <w:spacing w:before="113" w:after="0" w:line="301" w:lineRule="atLeast"/>
        <w:jc w:val="both"/>
        <w:rPr>
          <w:rFonts w:ascii="Arial" w:hAnsi="Arial"/>
          <w:sz w:val="21"/>
          <w:szCs w:val="21"/>
          <w:lang w:val="fr-FR"/>
        </w:rPr>
      </w:pPr>
      <w:r w:rsidRPr="007E2412">
        <w:rPr>
          <w:rFonts w:ascii="Arial" w:hAnsi="Arial"/>
          <w:sz w:val="21"/>
          <w:szCs w:val="21"/>
          <w:lang w:val="fr-FR"/>
        </w:rPr>
        <w:t>La présente occupation précaire est consentie moyennant la redevance de:</w:t>
      </w:r>
      <w:r w:rsidR="00500FC7">
        <w:rPr>
          <w:rFonts w:ascii="Arial" w:hAnsi="Arial"/>
          <w:sz w:val="21"/>
          <w:szCs w:val="21"/>
          <w:lang w:val="fr-FR"/>
        </w:rPr>
        <w:t xml:space="preserve"> ………………...€</w:t>
      </w:r>
    </w:p>
    <w:p w:rsidR="00500FC7" w:rsidRPr="007E2412" w:rsidRDefault="00500FC7" w:rsidP="00DC09C4">
      <w:pPr>
        <w:pStyle w:val="NormalWeb"/>
        <w:shd w:val="clear" w:color="auto" w:fill="FFFFFF"/>
        <w:spacing w:before="113" w:after="0" w:line="301" w:lineRule="atLeast"/>
        <w:jc w:val="both"/>
        <w:rPr>
          <w:rFonts w:ascii="Arial" w:hAnsi="Arial"/>
          <w:sz w:val="21"/>
          <w:szCs w:val="21"/>
        </w:rPr>
      </w:pPr>
    </w:p>
    <w:p w:rsidR="00B20CDB" w:rsidRPr="00447936" w:rsidRDefault="00DC09C4" w:rsidP="00341ABF">
      <w:pPr>
        <w:pStyle w:val="NormalWeb"/>
        <w:numPr>
          <w:ilvl w:val="0"/>
          <w:numId w:val="4"/>
        </w:numPr>
        <w:spacing w:after="0" w:line="301" w:lineRule="atLeast"/>
        <w:jc w:val="both"/>
        <w:rPr>
          <w:rFonts w:ascii="Arial" w:hAnsi="Arial" w:cs="Courier New"/>
          <w:color w:val="000000" w:themeColor="text1"/>
          <w:sz w:val="21"/>
          <w:szCs w:val="21"/>
          <w:lang w:val="fr-FR"/>
        </w:rPr>
      </w:pPr>
      <w:r w:rsidRPr="00447936">
        <w:rPr>
          <w:rFonts w:ascii="Arial" w:hAnsi="Arial" w:cs="Courier New"/>
          <w:sz w:val="21"/>
          <w:szCs w:val="21"/>
          <w:lang w:val="fr-FR"/>
        </w:rPr>
        <w:t xml:space="preserve">Une caution de 150 € pour la </w:t>
      </w:r>
      <w:r w:rsidRPr="00447936">
        <w:rPr>
          <w:rFonts w:ascii="Arial" w:hAnsi="Arial" w:cs="Courier New"/>
          <w:color w:val="000000" w:themeColor="text1"/>
          <w:sz w:val="21"/>
          <w:szCs w:val="21"/>
          <w:lang w:val="fr-FR"/>
        </w:rPr>
        <w:t>location des salles sera demandée en vue de garantir la bonne exécution par l’Occupant de ses obligations, et ce à partir d’une occupation d’une journée ou d’une soirée.</w:t>
      </w:r>
      <w:r w:rsidR="005153C1" w:rsidRPr="00447936">
        <w:rPr>
          <w:rFonts w:ascii="Arial" w:hAnsi="Arial" w:cs="Courier New"/>
          <w:color w:val="000000" w:themeColor="text1"/>
          <w:sz w:val="21"/>
          <w:szCs w:val="21"/>
          <w:lang w:val="fr-FR"/>
        </w:rPr>
        <w:t xml:space="preserve"> </w:t>
      </w:r>
    </w:p>
    <w:p w:rsidR="00447936" w:rsidRPr="00447936" w:rsidRDefault="00447936" w:rsidP="00447936">
      <w:pPr>
        <w:pStyle w:val="NormalWeb"/>
        <w:spacing w:after="0" w:line="301" w:lineRule="atLeast"/>
        <w:jc w:val="both"/>
        <w:rPr>
          <w:rFonts w:ascii="Arial" w:hAnsi="Arial" w:cs="Courier New"/>
          <w:color w:val="000000" w:themeColor="text1"/>
          <w:sz w:val="21"/>
          <w:szCs w:val="21"/>
          <w:lang w:val="fr-FR"/>
        </w:rPr>
      </w:pPr>
    </w:p>
    <w:p w:rsidR="00CF7AD3" w:rsidRPr="007E2412" w:rsidRDefault="00CF7AD3" w:rsidP="00CF7AD3">
      <w:pPr>
        <w:pStyle w:val="NormalWeb"/>
        <w:numPr>
          <w:ilvl w:val="0"/>
          <w:numId w:val="4"/>
        </w:numPr>
        <w:spacing w:after="0" w:line="301" w:lineRule="atLeast"/>
        <w:jc w:val="both"/>
        <w:rPr>
          <w:rFonts w:ascii="Arial" w:hAnsi="Arial" w:cs="Courier New"/>
          <w:color w:val="000000" w:themeColor="text1"/>
          <w:sz w:val="21"/>
          <w:szCs w:val="21"/>
          <w:lang w:val="fr-FR"/>
        </w:rPr>
      </w:pPr>
      <w:r w:rsidRPr="00CF7AD3">
        <w:rPr>
          <w:rFonts w:ascii="Arial" w:hAnsi="Arial" w:cs="Courier New"/>
          <w:color w:val="000000" w:themeColor="text1"/>
          <w:sz w:val="21"/>
          <w:szCs w:val="21"/>
          <w:lang w:val="fr-FR"/>
        </w:rPr>
        <w:t xml:space="preserve"> </w:t>
      </w:r>
      <w:r w:rsidRPr="007E2412">
        <w:rPr>
          <w:rFonts w:ascii="Arial" w:hAnsi="Arial" w:cs="Courier New"/>
          <w:color w:val="000000" w:themeColor="text1"/>
          <w:sz w:val="21"/>
          <w:szCs w:val="21"/>
          <w:lang w:val="fr-FR"/>
        </w:rPr>
        <w:t xml:space="preserve">Un supplément de 20 € sera </w:t>
      </w:r>
      <w:r>
        <w:rPr>
          <w:rFonts w:ascii="Arial" w:hAnsi="Arial" w:cs="Courier New"/>
          <w:color w:val="000000" w:themeColor="text1"/>
          <w:sz w:val="21"/>
          <w:szCs w:val="21"/>
          <w:lang w:val="fr-FR"/>
        </w:rPr>
        <w:t>retiré de la caution</w:t>
      </w:r>
      <w:r w:rsidRPr="007E2412">
        <w:rPr>
          <w:rFonts w:ascii="Arial" w:hAnsi="Arial" w:cs="Courier New"/>
          <w:color w:val="000000" w:themeColor="text1"/>
          <w:sz w:val="21"/>
          <w:szCs w:val="21"/>
          <w:lang w:val="fr-FR"/>
        </w:rPr>
        <w:t xml:space="preserve"> pour toutes les 15 minutes entamées.</w:t>
      </w:r>
    </w:p>
    <w:p w:rsidR="00CF7AD3" w:rsidRPr="007E2412" w:rsidRDefault="00CF7AD3" w:rsidP="00CF7AD3">
      <w:pPr>
        <w:pStyle w:val="NormalWeb"/>
        <w:spacing w:after="0" w:line="301" w:lineRule="atLeast"/>
        <w:jc w:val="both"/>
        <w:rPr>
          <w:rFonts w:ascii="Arial" w:hAnsi="Arial" w:cs="Courier New"/>
          <w:color w:val="000000" w:themeColor="text1"/>
          <w:sz w:val="21"/>
          <w:szCs w:val="21"/>
          <w:lang w:val="fr-FR"/>
        </w:rPr>
      </w:pPr>
    </w:p>
    <w:p w:rsidR="00B20CDB" w:rsidRPr="00447936" w:rsidRDefault="00CF7AD3" w:rsidP="00B20CDB">
      <w:pPr>
        <w:pStyle w:val="NormalWeb"/>
        <w:spacing w:after="0" w:line="301" w:lineRule="atLeast"/>
        <w:jc w:val="both"/>
        <w:rPr>
          <w:rFonts w:ascii="Arial" w:hAnsi="Arial" w:cs="Courier New"/>
          <w:sz w:val="21"/>
          <w:szCs w:val="21"/>
          <w:lang w:val="fr-FR"/>
        </w:rPr>
      </w:pPr>
      <w:r>
        <w:rPr>
          <w:rFonts w:ascii="Arial" w:hAnsi="Arial" w:cs="Courier New"/>
          <w:sz w:val="21"/>
          <w:szCs w:val="21"/>
          <w:lang w:val="fr-FR"/>
        </w:rPr>
        <w:t>L</w:t>
      </w:r>
      <w:r w:rsidR="00B20CDB" w:rsidRPr="00447936">
        <w:rPr>
          <w:rFonts w:ascii="Arial" w:hAnsi="Arial" w:cs="Courier New"/>
          <w:sz w:val="21"/>
          <w:szCs w:val="21"/>
          <w:lang w:val="fr-FR"/>
        </w:rPr>
        <w:t>e concierge, son remplaçant ou le surveillant ne sont tenus qu’à l’ouverture et à la fermeture des portes, ainsi qu’à l’allumage des appareils d’éclairage et de chauffage.</w:t>
      </w:r>
    </w:p>
    <w:p w:rsidR="00B20CDB" w:rsidRPr="00447936" w:rsidRDefault="00B20CDB" w:rsidP="00B20CDB">
      <w:pPr>
        <w:pStyle w:val="NormalWeb"/>
        <w:spacing w:after="0" w:line="301" w:lineRule="atLeast"/>
        <w:jc w:val="both"/>
        <w:rPr>
          <w:rFonts w:ascii="Arial" w:hAnsi="Arial" w:cs="Courier New"/>
          <w:sz w:val="21"/>
          <w:szCs w:val="21"/>
          <w:lang w:val="fr-FR"/>
        </w:rPr>
      </w:pPr>
      <w:r w:rsidRPr="00447936">
        <w:rPr>
          <w:rFonts w:ascii="Arial" w:hAnsi="Arial" w:cs="Courier New"/>
          <w:sz w:val="21"/>
          <w:szCs w:val="21"/>
          <w:lang w:val="fr-FR"/>
        </w:rPr>
        <w:t>Au cas où la présence du concierge serait nécessaire, l’Occupant s’engage à rémunérer cette prestation au prorata des heures prestées.</w:t>
      </w:r>
    </w:p>
    <w:p w:rsidR="00B20CDB" w:rsidRDefault="00B20CDB" w:rsidP="00CF7AD3">
      <w:pPr>
        <w:pStyle w:val="NormalWeb"/>
        <w:numPr>
          <w:ilvl w:val="0"/>
          <w:numId w:val="4"/>
        </w:numPr>
        <w:spacing w:after="0" w:line="301" w:lineRule="atLeast"/>
        <w:jc w:val="both"/>
        <w:rPr>
          <w:rFonts w:ascii="Arial" w:hAnsi="Arial" w:cs="Courier New"/>
          <w:sz w:val="21"/>
          <w:szCs w:val="21"/>
          <w:lang w:val="fr-FR"/>
        </w:rPr>
      </w:pPr>
      <w:r w:rsidRPr="00447936">
        <w:rPr>
          <w:rFonts w:ascii="Arial" w:hAnsi="Arial" w:cs="Courier New"/>
          <w:sz w:val="21"/>
          <w:szCs w:val="21"/>
          <w:lang w:val="fr-FR"/>
        </w:rPr>
        <w:t xml:space="preserve">Ces indemnités de concierge et de gardiennat </w:t>
      </w:r>
      <w:r w:rsidR="00CF7AD3" w:rsidRPr="00447936">
        <w:rPr>
          <w:rFonts w:ascii="Arial" w:hAnsi="Arial" w:cs="Courier New"/>
          <w:sz w:val="21"/>
          <w:szCs w:val="21"/>
          <w:lang w:val="fr-FR"/>
        </w:rPr>
        <w:t>seront</w:t>
      </w:r>
      <w:r w:rsidR="00CF7AD3">
        <w:rPr>
          <w:rFonts w:ascii="Arial" w:hAnsi="Arial" w:cs="Courier New"/>
          <w:sz w:val="21"/>
          <w:szCs w:val="21"/>
          <w:lang w:val="fr-FR"/>
        </w:rPr>
        <w:t xml:space="preserve"> retirées de la caution ou </w:t>
      </w:r>
      <w:r w:rsidR="00CF7AD3" w:rsidRPr="00447936">
        <w:rPr>
          <w:rFonts w:ascii="Arial" w:hAnsi="Arial" w:cs="Courier New"/>
          <w:sz w:val="21"/>
          <w:szCs w:val="21"/>
          <w:lang w:val="fr-FR"/>
        </w:rPr>
        <w:t>facturées</w:t>
      </w:r>
      <w:r w:rsidRPr="00447936">
        <w:rPr>
          <w:rFonts w:ascii="Arial" w:hAnsi="Arial" w:cs="Courier New"/>
          <w:sz w:val="21"/>
          <w:szCs w:val="21"/>
          <w:lang w:val="fr-FR"/>
        </w:rPr>
        <w:t xml:space="preserve"> à hauteur de 38€ par heure entamée. </w:t>
      </w:r>
    </w:p>
    <w:p w:rsidR="00CF7AD3" w:rsidRPr="00447936" w:rsidRDefault="00CF7AD3" w:rsidP="00CF7AD3">
      <w:pPr>
        <w:pStyle w:val="NormalWeb"/>
        <w:numPr>
          <w:ilvl w:val="0"/>
          <w:numId w:val="4"/>
        </w:numPr>
        <w:spacing w:after="0" w:line="301" w:lineRule="atLeast"/>
        <w:jc w:val="both"/>
        <w:rPr>
          <w:rFonts w:ascii="Arial" w:hAnsi="Arial" w:cs="Courier New"/>
          <w:sz w:val="21"/>
          <w:szCs w:val="21"/>
          <w:lang w:val="fr-FR"/>
        </w:rPr>
      </w:pPr>
      <w:r w:rsidRPr="00CF7AD3">
        <w:rPr>
          <w:rFonts w:ascii="Arial" w:hAnsi="Arial" w:cs="Courier New"/>
          <w:sz w:val="21"/>
          <w:szCs w:val="21"/>
          <w:lang w:val="fr-FR"/>
        </w:rPr>
        <w:t>Des frais supplémentaires de nettoyage d’un montant de 50 € pourront être prélevés sur la garantie</w:t>
      </w:r>
      <w:r>
        <w:rPr>
          <w:rFonts w:ascii="Arial" w:hAnsi="Arial" w:cs="Courier New"/>
          <w:sz w:val="21"/>
          <w:szCs w:val="21"/>
          <w:lang w:val="fr-FR"/>
        </w:rPr>
        <w:t xml:space="preserve"> ou facturés</w:t>
      </w:r>
      <w:r w:rsidRPr="00CF7AD3">
        <w:rPr>
          <w:rFonts w:ascii="Arial" w:hAnsi="Arial" w:cs="Courier New"/>
          <w:sz w:val="21"/>
          <w:szCs w:val="21"/>
          <w:lang w:val="fr-FR"/>
        </w:rPr>
        <w:t>. En cas de manquement au règlement ou de dégradations constatées, la Commune se réserve le droit de retenir tout ou</w:t>
      </w:r>
      <w:r>
        <w:rPr>
          <w:rFonts w:ascii="Arial" w:hAnsi="Arial" w:cs="Courier New"/>
          <w:sz w:val="21"/>
          <w:szCs w:val="21"/>
          <w:lang w:val="fr-FR"/>
        </w:rPr>
        <w:t xml:space="preserve"> une</w:t>
      </w:r>
      <w:r w:rsidRPr="00CF7AD3">
        <w:rPr>
          <w:rFonts w:ascii="Arial" w:hAnsi="Arial" w:cs="Courier New"/>
          <w:sz w:val="21"/>
          <w:szCs w:val="21"/>
          <w:lang w:val="fr-FR"/>
        </w:rPr>
        <w:t xml:space="preserve"> partie de la garantie, et éventuellement de refuser toute demande de location ultérieure.</w:t>
      </w:r>
    </w:p>
    <w:p w:rsidR="00DC09C4" w:rsidRPr="00B20CDB" w:rsidRDefault="00DC09C4" w:rsidP="00DC09C4">
      <w:pPr>
        <w:pStyle w:val="NormalWeb"/>
        <w:spacing w:after="0" w:line="301" w:lineRule="atLeast"/>
        <w:jc w:val="both"/>
        <w:rPr>
          <w:rFonts w:ascii="Arial" w:hAnsi="Arial" w:cs="Courier New"/>
          <w:color w:val="70AD47" w:themeColor="accent6"/>
          <w:sz w:val="21"/>
          <w:szCs w:val="21"/>
          <w:lang w:val="fr-FR"/>
        </w:rPr>
      </w:pPr>
    </w:p>
    <w:p w:rsidR="00B20CDB" w:rsidRPr="007E2412" w:rsidRDefault="00B20CDB" w:rsidP="00B20CDB">
      <w:pPr>
        <w:pStyle w:val="NormalWeb"/>
        <w:spacing w:after="0" w:line="301" w:lineRule="atLeast"/>
        <w:jc w:val="both"/>
        <w:rPr>
          <w:rFonts w:ascii="Arial" w:hAnsi="Arial" w:cs="Courier New"/>
          <w:b/>
          <w:bCs/>
          <w:color w:val="000000" w:themeColor="text1"/>
          <w:sz w:val="21"/>
          <w:szCs w:val="21"/>
          <w:u w:val="single"/>
          <w:lang w:val="fr-FR"/>
        </w:rPr>
      </w:pPr>
      <w:r w:rsidRPr="007E2412">
        <w:rPr>
          <w:rFonts w:ascii="Arial" w:hAnsi="Arial" w:cs="Courier New"/>
          <w:b/>
          <w:bCs/>
          <w:color w:val="000000" w:themeColor="text1"/>
          <w:sz w:val="21"/>
          <w:szCs w:val="21"/>
          <w:u w:val="single"/>
          <w:lang w:val="fr-FR"/>
        </w:rPr>
        <w:t>Article 7 – Frais et charges liées à l’occupation du Bien</w:t>
      </w:r>
    </w:p>
    <w:p w:rsidR="00B20CDB" w:rsidRPr="007E2412" w:rsidRDefault="00B20CDB" w:rsidP="00B20CDB">
      <w:pPr>
        <w:pStyle w:val="NormalWeb"/>
        <w:spacing w:before="113" w:after="0" w:line="301" w:lineRule="atLeast"/>
        <w:jc w:val="both"/>
        <w:rPr>
          <w:rFonts w:ascii="Arial" w:hAnsi="Arial"/>
          <w:color w:val="000000" w:themeColor="text1"/>
          <w:sz w:val="21"/>
          <w:szCs w:val="21"/>
        </w:rPr>
      </w:pPr>
      <w:r w:rsidRPr="007E2412">
        <w:rPr>
          <w:rFonts w:ascii="Arial" w:hAnsi="Arial"/>
          <w:color w:val="000000" w:themeColor="text1"/>
          <w:sz w:val="21"/>
          <w:szCs w:val="21"/>
        </w:rPr>
        <w:t>Tous les frais rendus nécessaires par l’occupation du Bien et, notamment, tous les abonnements aux services de distribution d’électricité et en ce compris la location des compteurs et tous autres frais et charges généralement quelconques y afférents sont compris dans la redevance.</w:t>
      </w:r>
    </w:p>
    <w:p w:rsidR="00B20CDB" w:rsidRPr="007E2412" w:rsidRDefault="00B20CDB" w:rsidP="00B20CDB">
      <w:pPr>
        <w:pStyle w:val="NormalWeb"/>
        <w:spacing w:before="113" w:after="0" w:line="301" w:lineRule="atLeast"/>
        <w:jc w:val="both"/>
        <w:rPr>
          <w:rFonts w:ascii="Arial" w:hAnsi="Arial"/>
          <w:color w:val="000000" w:themeColor="text1"/>
          <w:sz w:val="21"/>
          <w:szCs w:val="21"/>
        </w:rPr>
      </w:pPr>
      <w:r w:rsidRPr="007E2412">
        <w:rPr>
          <w:rFonts w:ascii="Arial" w:hAnsi="Arial"/>
          <w:color w:val="000000" w:themeColor="text1"/>
          <w:sz w:val="21"/>
          <w:szCs w:val="21"/>
        </w:rPr>
        <w:t>La Commune procédera quotidiennement au nettoyage du Bien, l’Occupant veillant quant à lui à conserver l’état de propreté des lieux.</w:t>
      </w:r>
    </w:p>
    <w:p w:rsidR="00B20CDB" w:rsidRPr="007E2412" w:rsidRDefault="00B20CDB" w:rsidP="00B20CDB">
      <w:pPr>
        <w:pStyle w:val="NormalWeb"/>
        <w:spacing w:before="113" w:after="0" w:line="301" w:lineRule="atLeast"/>
        <w:jc w:val="both"/>
        <w:rPr>
          <w:rFonts w:ascii="Arial" w:hAnsi="Arial"/>
          <w:color w:val="000000" w:themeColor="text1"/>
          <w:sz w:val="21"/>
          <w:szCs w:val="21"/>
        </w:rPr>
      </w:pPr>
      <w:r w:rsidRPr="007E2412">
        <w:rPr>
          <w:rFonts w:ascii="Arial" w:hAnsi="Arial"/>
          <w:color w:val="000000" w:themeColor="text1"/>
          <w:sz w:val="21"/>
          <w:szCs w:val="21"/>
        </w:rPr>
        <w:t xml:space="preserve">La Commune veillera à ce que le bâtiment soit accessible pendant les heures </w:t>
      </w:r>
      <w:r w:rsidR="00447936">
        <w:rPr>
          <w:rFonts w:ascii="Arial" w:hAnsi="Arial"/>
          <w:color w:val="000000" w:themeColor="text1"/>
          <w:sz w:val="21"/>
          <w:szCs w:val="21"/>
        </w:rPr>
        <w:t>de location</w:t>
      </w:r>
      <w:r w:rsidRPr="007E2412">
        <w:rPr>
          <w:rFonts w:ascii="Arial" w:hAnsi="Arial"/>
          <w:color w:val="000000" w:themeColor="text1"/>
          <w:sz w:val="21"/>
          <w:szCs w:val="21"/>
        </w:rPr>
        <w:t>, sur base d'une demande précise au Collège (voir également article 3 – Durée de l'occupation).</w:t>
      </w:r>
    </w:p>
    <w:p w:rsidR="00B20CDB" w:rsidRPr="007E2412" w:rsidRDefault="00B20CDB" w:rsidP="00B20CDB">
      <w:pPr>
        <w:pStyle w:val="NormalWeb"/>
        <w:spacing w:before="113" w:after="0" w:line="301" w:lineRule="atLeast"/>
        <w:jc w:val="both"/>
        <w:rPr>
          <w:rFonts w:ascii="Arial" w:hAnsi="Arial"/>
          <w:color w:val="000000" w:themeColor="text1"/>
          <w:sz w:val="21"/>
          <w:szCs w:val="21"/>
        </w:rPr>
      </w:pPr>
      <w:r w:rsidRPr="007E2412">
        <w:rPr>
          <w:rFonts w:ascii="Arial" w:hAnsi="Arial"/>
          <w:color w:val="000000" w:themeColor="text1"/>
          <w:sz w:val="21"/>
          <w:szCs w:val="21"/>
        </w:rPr>
        <w:lastRenderedPageBreak/>
        <w:t>La Commune mettra à disposition de l’Occupant le matériel présent sur site (voir liste du matériel en annexe), mais cela restera de propriété exclusive de la Commune. Ce matériel doit rester sur place et il ne peut pas être déplacé en dehors du bâtiment.</w:t>
      </w:r>
    </w:p>
    <w:p w:rsidR="00DC09C4" w:rsidRPr="00447936" w:rsidRDefault="00D16F54" w:rsidP="00DC09C4">
      <w:pPr>
        <w:pStyle w:val="NormalWeb"/>
        <w:spacing w:after="0" w:line="301" w:lineRule="atLeast"/>
        <w:jc w:val="both"/>
        <w:rPr>
          <w:rFonts w:ascii="Arial" w:hAnsi="Arial" w:cs="Courier New"/>
          <w:sz w:val="21"/>
          <w:szCs w:val="21"/>
        </w:rPr>
      </w:pPr>
      <w:r w:rsidRPr="00447936">
        <w:rPr>
          <w:rFonts w:ascii="Arial" w:hAnsi="Arial" w:cs="Courier New"/>
          <w:sz w:val="21"/>
          <w:szCs w:val="21"/>
        </w:rPr>
        <w:t xml:space="preserve">A la fin de l’activité, les locaux doivent être rendus propres (balayés, tables propres, mobilier </w:t>
      </w:r>
      <w:proofErr w:type="gramStart"/>
      <w:r w:rsidRPr="00447936">
        <w:rPr>
          <w:rFonts w:ascii="Arial" w:hAnsi="Arial" w:cs="Courier New"/>
          <w:sz w:val="21"/>
          <w:szCs w:val="21"/>
        </w:rPr>
        <w:t>rangé,…</w:t>
      </w:r>
      <w:proofErr w:type="gramEnd"/>
      <w:r w:rsidRPr="00447936">
        <w:rPr>
          <w:rFonts w:ascii="Arial" w:hAnsi="Arial" w:cs="Courier New"/>
          <w:sz w:val="21"/>
          <w:szCs w:val="21"/>
        </w:rPr>
        <w:t>), fenêtres et portes fermées.</w:t>
      </w:r>
    </w:p>
    <w:p w:rsidR="00D16F54" w:rsidRPr="00447936" w:rsidRDefault="00D16F54" w:rsidP="00DC09C4">
      <w:pPr>
        <w:pStyle w:val="NormalWeb"/>
        <w:spacing w:after="0" w:line="301" w:lineRule="atLeast"/>
        <w:jc w:val="both"/>
        <w:rPr>
          <w:rFonts w:ascii="Arial" w:hAnsi="Arial" w:cs="Courier New"/>
          <w:sz w:val="21"/>
          <w:szCs w:val="21"/>
        </w:rPr>
      </w:pPr>
      <w:r w:rsidRPr="00447936">
        <w:rPr>
          <w:rFonts w:ascii="Arial" w:hAnsi="Arial" w:cs="Courier New"/>
          <w:sz w:val="21"/>
          <w:szCs w:val="21"/>
        </w:rPr>
        <w:t>Les déchets devront être triés. Si le nombre de sas poubelles est supérieur à 3, l’Occupant est tenu de les emporter au moment de son départ.</w:t>
      </w:r>
    </w:p>
    <w:p w:rsidR="00E879CA" w:rsidRDefault="00D16F54" w:rsidP="00DC09C4">
      <w:pPr>
        <w:pStyle w:val="NormalWeb"/>
        <w:spacing w:after="0" w:line="301" w:lineRule="atLeast"/>
        <w:jc w:val="both"/>
        <w:rPr>
          <w:rFonts w:ascii="Arial" w:hAnsi="Arial" w:cs="Courier New"/>
          <w:sz w:val="21"/>
          <w:szCs w:val="21"/>
        </w:rPr>
      </w:pPr>
      <w:r w:rsidRPr="00447936">
        <w:rPr>
          <w:rFonts w:ascii="Arial" w:hAnsi="Arial" w:cs="Courier New"/>
          <w:sz w:val="21"/>
          <w:szCs w:val="21"/>
        </w:rPr>
        <w:t>Tout manquement entrainera des frais supp</w:t>
      </w:r>
      <w:r w:rsidR="00CF7AD3">
        <w:rPr>
          <w:rFonts w:ascii="Arial" w:hAnsi="Arial" w:cs="Courier New"/>
          <w:sz w:val="21"/>
          <w:szCs w:val="21"/>
        </w:rPr>
        <w:t xml:space="preserve">lémentaires de </w:t>
      </w:r>
      <w:r w:rsidR="00C27AA9">
        <w:rPr>
          <w:rFonts w:ascii="Arial" w:hAnsi="Arial" w:cs="Courier New"/>
          <w:sz w:val="21"/>
          <w:szCs w:val="21"/>
        </w:rPr>
        <w:t>nettoyage de 50€, comme stipulée</w:t>
      </w:r>
      <w:r w:rsidR="00CF7AD3">
        <w:rPr>
          <w:rFonts w:ascii="Arial" w:hAnsi="Arial" w:cs="Courier New"/>
          <w:sz w:val="21"/>
          <w:szCs w:val="21"/>
        </w:rPr>
        <w:t xml:space="preserve"> à l’article 6</w:t>
      </w:r>
      <w:r w:rsidR="00E879CA">
        <w:rPr>
          <w:rFonts w:ascii="Arial" w:hAnsi="Arial" w:cs="Courier New"/>
          <w:sz w:val="21"/>
          <w:szCs w:val="21"/>
        </w:rPr>
        <w:t>.</w:t>
      </w:r>
    </w:p>
    <w:p w:rsidR="00D16F54" w:rsidRPr="00447936" w:rsidRDefault="00D16F54" w:rsidP="00DC09C4">
      <w:pPr>
        <w:pStyle w:val="NormalWeb"/>
        <w:spacing w:after="0" w:line="301" w:lineRule="atLeast"/>
        <w:jc w:val="both"/>
        <w:rPr>
          <w:rFonts w:ascii="Arial" w:hAnsi="Arial" w:cs="Courier New"/>
          <w:sz w:val="21"/>
          <w:szCs w:val="21"/>
        </w:rPr>
      </w:pPr>
      <w:r w:rsidRPr="00447936">
        <w:rPr>
          <w:rFonts w:ascii="Arial" w:hAnsi="Arial" w:cs="Courier New"/>
          <w:sz w:val="21"/>
          <w:szCs w:val="21"/>
        </w:rPr>
        <w:t xml:space="preserve"> En outre, la Commune sera en droit de retenir tout ou une partie de la garantie, voire de refuser toute demande de location ultérieur.</w:t>
      </w:r>
    </w:p>
    <w:p w:rsidR="00D16F54" w:rsidRPr="00D16F54" w:rsidRDefault="00D16F54" w:rsidP="00DC09C4">
      <w:pPr>
        <w:pStyle w:val="NormalWeb"/>
        <w:spacing w:after="0" w:line="301" w:lineRule="atLeast"/>
        <w:jc w:val="both"/>
        <w:rPr>
          <w:rFonts w:ascii="Arial" w:hAnsi="Arial" w:cs="Courier New"/>
          <w:color w:val="70AD47" w:themeColor="accent6"/>
          <w:sz w:val="21"/>
          <w:szCs w:val="21"/>
        </w:rPr>
      </w:pPr>
    </w:p>
    <w:p w:rsidR="00D16F54" w:rsidRPr="007E2412" w:rsidRDefault="00D16F54" w:rsidP="00D16F54">
      <w:pPr>
        <w:pStyle w:val="NormalWeb"/>
        <w:spacing w:after="0" w:line="301" w:lineRule="atLeast"/>
        <w:jc w:val="both"/>
        <w:rPr>
          <w:rFonts w:ascii="Arial" w:hAnsi="Arial" w:cs="Courier New"/>
          <w:b/>
          <w:bCs/>
          <w:color w:val="000000" w:themeColor="text1"/>
          <w:sz w:val="21"/>
          <w:szCs w:val="21"/>
          <w:u w:val="single"/>
          <w:lang w:val="fr-FR"/>
        </w:rPr>
      </w:pPr>
      <w:r w:rsidRPr="007E2412">
        <w:rPr>
          <w:rFonts w:ascii="Arial" w:hAnsi="Arial" w:cs="Courier New"/>
          <w:b/>
          <w:bCs/>
          <w:color w:val="000000" w:themeColor="text1"/>
          <w:sz w:val="21"/>
          <w:szCs w:val="21"/>
          <w:u w:val="single"/>
          <w:lang w:val="fr-FR"/>
        </w:rPr>
        <w:t>Article 8 – Résiliation et annulation</w:t>
      </w:r>
    </w:p>
    <w:p w:rsidR="00D16F54" w:rsidRPr="007E2412" w:rsidRDefault="00D16F54" w:rsidP="00D16F54">
      <w:pPr>
        <w:pStyle w:val="NormalWeb"/>
        <w:spacing w:before="113" w:after="0" w:line="301" w:lineRule="atLeast"/>
        <w:jc w:val="both"/>
        <w:rPr>
          <w:rFonts w:ascii="Arial" w:eastAsia="Times New Roman" w:hAnsi="Arial" w:cs="Courier New"/>
          <w:color w:val="000000" w:themeColor="text1"/>
          <w:sz w:val="21"/>
          <w:szCs w:val="21"/>
          <w:lang w:val="fr-FR" w:eastAsia="fr-BE"/>
        </w:rPr>
      </w:pPr>
      <w:r w:rsidRPr="007E2412">
        <w:rPr>
          <w:rFonts w:ascii="Arial" w:eastAsia="Times New Roman" w:hAnsi="Arial" w:cs="Courier New"/>
          <w:color w:val="000000" w:themeColor="text1"/>
          <w:sz w:val="21"/>
          <w:szCs w:val="21"/>
          <w:lang w:val="fr-FR" w:eastAsia="fr-BE"/>
        </w:rPr>
        <w:t>En cas de force majeure ou lorsque l'intérêt communal rend impossible la mise à disposition des lieux, le Collège des Bourgmestre et Echevins est en droit de procéder à la résiliation de l</w:t>
      </w:r>
      <w:r w:rsidR="00E879CA">
        <w:rPr>
          <w:rFonts w:ascii="Arial" w:eastAsia="Times New Roman" w:hAnsi="Arial" w:cs="Courier New"/>
          <w:color w:val="000000" w:themeColor="text1"/>
          <w:sz w:val="21"/>
          <w:szCs w:val="21"/>
          <w:lang w:val="fr-FR" w:eastAsia="fr-BE"/>
        </w:rPr>
        <w:t xml:space="preserve">’occupation et restituer </w:t>
      </w:r>
      <w:r w:rsidRPr="007E2412">
        <w:rPr>
          <w:rFonts w:ascii="Arial" w:eastAsia="Times New Roman" w:hAnsi="Arial" w:cs="Courier New"/>
          <w:color w:val="000000" w:themeColor="text1"/>
          <w:sz w:val="21"/>
          <w:szCs w:val="21"/>
          <w:lang w:val="fr-FR" w:eastAsia="fr-BE"/>
        </w:rPr>
        <w:t>les montants perçus (au prorata de la durée occupée) ou en proposant une autre date, selon le cas, sans dédommagement pour l’Occupant.</w:t>
      </w:r>
    </w:p>
    <w:p w:rsidR="00D16F54" w:rsidRPr="007E2412" w:rsidRDefault="00D16F54" w:rsidP="00D16F54">
      <w:pPr>
        <w:pStyle w:val="NormalWeb"/>
        <w:spacing w:before="113" w:after="0" w:line="301" w:lineRule="atLeast"/>
        <w:jc w:val="both"/>
        <w:rPr>
          <w:rFonts w:ascii="Arial" w:eastAsia="Times New Roman" w:hAnsi="Arial" w:cs="Courier New"/>
          <w:color w:val="000000" w:themeColor="text1"/>
          <w:sz w:val="21"/>
          <w:szCs w:val="21"/>
          <w:lang w:val="fr-FR" w:eastAsia="fr-BE"/>
        </w:rPr>
      </w:pPr>
      <w:r w:rsidRPr="007E2412">
        <w:rPr>
          <w:rFonts w:ascii="Arial" w:eastAsia="Times New Roman" w:hAnsi="Arial" w:cs="Courier New"/>
          <w:color w:val="000000" w:themeColor="text1"/>
          <w:sz w:val="21"/>
          <w:szCs w:val="21"/>
          <w:lang w:val="fr-FR" w:eastAsia="fr-BE"/>
        </w:rPr>
        <w:t>Toute annulation par l’Occupant se fera par lettre recommandée adressée au Collèg</w:t>
      </w:r>
      <w:r>
        <w:rPr>
          <w:rFonts w:ascii="Arial" w:eastAsia="Times New Roman" w:hAnsi="Arial" w:cs="Courier New"/>
          <w:color w:val="000000" w:themeColor="text1"/>
          <w:sz w:val="21"/>
          <w:szCs w:val="21"/>
          <w:lang w:val="fr-FR" w:eastAsia="fr-BE"/>
        </w:rPr>
        <w:t>e des Bourgmestre et Echevins.</w:t>
      </w:r>
    </w:p>
    <w:p w:rsidR="00D16F54" w:rsidRPr="007E2412" w:rsidRDefault="00D16F54" w:rsidP="00D16F54">
      <w:pPr>
        <w:pStyle w:val="NormalWeb"/>
        <w:spacing w:before="113" w:after="0" w:line="301" w:lineRule="atLeast"/>
        <w:jc w:val="both"/>
        <w:rPr>
          <w:rFonts w:ascii="Arial" w:eastAsia="Times New Roman" w:hAnsi="Arial" w:cs="Courier New"/>
          <w:color w:val="000000" w:themeColor="text1"/>
          <w:sz w:val="21"/>
          <w:szCs w:val="21"/>
          <w:lang w:val="fr-FR" w:eastAsia="fr-BE"/>
        </w:rPr>
      </w:pPr>
      <w:r w:rsidRPr="007E2412">
        <w:rPr>
          <w:rFonts w:ascii="Arial" w:eastAsia="Times New Roman" w:hAnsi="Arial" w:cs="Courier New"/>
          <w:color w:val="000000" w:themeColor="text1"/>
          <w:sz w:val="21"/>
          <w:szCs w:val="21"/>
          <w:lang w:val="fr-FR" w:eastAsia="fr-BE"/>
        </w:rPr>
        <w:t>En raison de l’annulation, une indemnité telle que prévue ci-dessous sera due par l’Occupant à la Commune. Cette indemnité est déterminée comme suit :</w:t>
      </w:r>
    </w:p>
    <w:p w:rsidR="00D16F54" w:rsidRPr="007E2412" w:rsidRDefault="00D16F54" w:rsidP="00D16F54">
      <w:pPr>
        <w:pStyle w:val="NormalWeb"/>
        <w:spacing w:before="113" w:after="0" w:line="301" w:lineRule="atLeast"/>
        <w:ind w:left="1418" w:hanging="709"/>
        <w:jc w:val="both"/>
        <w:rPr>
          <w:rFonts w:ascii="Arial" w:eastAsia="Times New Roman" w:hAnsi="Arial" w:cs="Courier New"/>
          <w:color w:val="000000" w:themeColor="text1"/>
          <w:sz w:val="21"/>
          <w:szCs w:val="21"/>
          <w:lang w:val="fr-FR" w:eastAsia="fr-BE"/>
        </w:rPr>
      </w:pPr>
      <w:r w:rsidRPr="007E2412">
        <w:rPr>
          <w:rFonts w:ascii="Arial" w:eastAsia="Times New Roman" w:hAnsi="Arial" w:cs="Courier New"/>
          <w:color w:val="000000" w:themeColor="text1"/>
          <w:sz w:val="21"/>
          <w:szCs w:val="21"/>
          <w:lang w:val="fr-FR" w:eastAsia="fr-BE"/>
        </w:rPr>
        <w:t>-</w:t>
      </w:r>
      <w:r w:rsidRPr="007E2412">
        <w:rPr>
          <w:rFonts w:ascii="Arial" w:eastAsia="Times New Roman" w:hAnsi="Arial" w:cs="Courier New"/>
          <w:color w:val="000000" w:themeColor="text1"/>
          <w:sz w:val="21"/>
          <w:szCs w:val="21"/>
          <w:lang w:val="fr-FR" w:eastAsia="fr-BE"/>
        </w:rPr>
        <w:tab/>
      </w:r>
      <w:r>
        <w:rPr>
          <w:rFonts w:ascii="Arial" w:eastAsia="Times New Roman" w:hAnsi="Arial" w:cs="Courier New"/>
          <w:color w:val="000000" w:themeColor="text1"/>
          <w:sz w:val="21"/>
          <w:szCs w:val="21"/>
          <w:lang w:val="fr-FR" w:eastAsia="fr-BE"/>
        </w:rPr>
        <w:t>25</w:t>
      </w:r>
      <w:r w:rsidRPr="007E2412">
        <w:rPr>
          <w:rFonts w:ascii="Arial" w:eastAsia="Times New Roman" w:hAnsi="Arial" w:cs="Courier New"/>
          <w:color w:val="000000" w:themeColor="text1"/>
          <w:sz w:val="21"/>
          <w:szCs w:val="21"/>
          <w:lang w:val="fr-FR" w:eastAsia="fr-BE"/>
        </w:rPr>
        <w:t xml:space="preserve">% du montant de la redevance due pour l’occupation si l’annulation intervient plus de </w:t>
      </w:r>
      <w:r>
        <w:rPr>
          <w:rFonts w:ascii="Arial" w:eastAsia="Times New Roman" w:hAnsi="Arial" w:cs="Courier New"/>
          <w:color w:val="000000" w:themeColor="text1"/>
          <w:sz w:val="21"/>
          <w:szCs w:val="21"/>
          <w:lang w:val="fr-FR" w:eastAsia="fr-BE"/>
        </w:rPr>
        <w:t>10 jours</w:t>
      </w:r>
      <w:r w:rsidRPr="007E2412">
        <w:rPr>
          <w:rFonts w:ascii="Arial" w:eastAsia="Times New Roman" w:hAnsi="Arial" w:cs="Courier New"/>
          <w:color w:val="000000" w:themeColor="text1"/>
          <w:sz w:val="21"/>
          <w:szCs w:val="21"/>
          <w:lang w:val="fr-FR" w:eastAsia="fr-BE"/>
        </w:rPr>
        <w:t xml:space="preserve"> </w:t>
      </w:r>
      <w:r>
        <w:rPr>
          <w:rFonts w:ascii="Arial" w:eastAsia="Times New Roman" w:hAnsi="Arial" w:cs="Courier New"/>
          <w:color w:val="000000" w:themeColor="text1"/>
          <w:sz w:val="21"/>
          <w:szCs w:val="21"/>
          <w:lang w:val="fr-FR" w:eastAsia="fr-BE"/>
        </w:rPr>
        <w:t xml:space="preserve">ouvrables </w:t>
      </w:r>
      <w:r w:rsidRPr="007E2412">
        <w:rPr>
          <w:rFonts w:ascii="Arial" w:eastAsia="Times New Roman" w:hAnsi="Arial" w:cs="Courier New"/>
          <w:color w:val="000000" w:themeColor="text1"/>
          <w:sz w:val="21"/>
          <w:szCs w:val="21"/>
          <w:lang w:val="fr-FR" w:eastAsia="fr-BE"/>
        </w:rPr>
        <w:t xml:space="preserve">avant la date de début </w:t>
      </w:r>
      <w:r w:rsidR="00EB320C" w:rsidRPr="007E2412">
        <w:rPr>
          <w:rFonts w:ascii="Arial" w:eastAsia="Times New Roman" w:hAnsi="Arial" w:cs="Courier New"/>
          <w:color w:val="000000" w:themeColor="text1"/>
          <w:sz w:val="21"/>
          <w:szCs w:val="21"/>
          <w:lang w:val="fr-FR" w:eastAsia="fr-BE"/>
        </w:rPr>
        <w:t>d’occupation ;</w:t>
      </w:r>
      <w:r w:rsidRPr="007E2412">
        <w:rPr>
          <w:rFonts w:ascii="Arial" w:eastAsia="Times New Roman" w:hAnsi="Arial" w:cs="Courier New"/>
          <w:color w:val="000000" w:themeColor="text1"/>
          <w:sz w:val="21"/>
          <w:szCs w:val="21"/>
          <w:lang w:val="fr-FR" w:eastAsia="fr-BE"/>
        </w:rPr>
        <w:t xml:space="preserve"> </w:t>
      </w:r>
    </w:p>
    <w:p w:rsidR="00D16F54" w:rsidRPr="007E2412" w:rsidRDefault="00D16F54" w:rsidP="00D16F54">
      <w:pPr>
        <w:pStyle w:val="NormalWeb"/>
        <w:spacing w:before="113" w:after="0" w:line="301" w:lineRule="atLeast"/>
        <w:ind w:left="1418" w:hanging="709"/>
        <w:jc w:val="both"/>
        <w:rPr>
          <w:rFonts w:ascii="Arial" w:eastAsia="Times New Roman" w:hAnsi="Arial" w:cs="Courier New"/>
          <w:color w:val="000000" w:themeColor="text1"/>
          <w:sz w:val="21"/>
          <w:szCs w:val="21"/>
          <w:lang w:val="fr-FR" w:eastAsia="fr-BE"/>
        </w:rPr>
      </w:pPr>
      <w:r w:rsidRPr="007E2412">
        <w:rPr>
          <w:rFonts w:ascii="Arial" w:eastAsia="Times New Roman" w:hAnsi="Arial" w:cs="Courier New"/>
          <w:color w:val="000000" w:themeColor="text1"/>
          <w:sz w:val="21"/>
          <w:szCs w:val="21"/>
          <w:lang w:val="fr-FR" w:eastAsia="fr-BE"/>
        </w:rPr>
        <w:t>-</w:t>
      </w:r>
      <w:r w:rsidRPr="007E2412">
        <w:rPr>
          <w:rFonts w:ascii="Arial" w:eastAsia="Times New Roman" w:hAnsi="Arial" w:cs="Courier New"/>
          <w:color w:val="000000" w:themeColor="text1"/>
          <w:sz w:val="21"/>
          <w:szCs w:val="21"/>
          <w:lang w:val="fr-FR" w:eastAsia="fr-BE"/>
        </w:rPr>
        <w:tab/>
      </w:r>
      <w:r>
        <w:rPr>
          <w:rFonts w:ascii="Arial" w:eastAsia="Times New Roman" w:hAnsi="Arial" w:cs="Courier New"/>
          <w:color w:val="000000" w:themeColor="text1"/>
          <w:sz w:val="21"/>
          <w:szCs w:val="21"/>
          <w:lang w:val="fr-FR" w:eastAsia="fr-BE"/>
        </w:rPr>
        <w:t>50</w:t>
      </w:r>
      <w:r w:rsidRPr="007E2412">
        <w:rPr>
          <w:rFonts w:ascii="Arial" w:eastAsia="Times New Roman" w:hAnsi="Arial" w:cs="Courier New"/>
          <w:color w:val="000000" w:themeColor="text1"/>
          <w:sz w:val="21"/>
          <w:szCs w:val="21"/>
          <w:lang w:val="fr-FR" w:eastAsia="fr-BE"/>
        </w:rPr>
        <w:t xml:space="preserve">% du montant de la redevance due pour l’occupation si l’annulation intervient moins de </w:t>
      </w:r>
      <w:r>
        <w:rPr>
          <w:rFonts w:ascii="Arial" w:eastAsia="Times New Roman" w:hAnsi="Arial" w:cs="Courier New"/>
          <w:color w:val="000000" w:themeColor="text1"/>
          <w:sz w:val="21"/>
          <w:szCs w:val="21"/>
          <w:lang w:val="fr-FR" w:eastAsia="fr-BE"/>
        </w:rPr>
        <w:t>5 j</w:t>
      </w:r>
      <w:r w:rsidRPr="007E2412">
        <w:rPr>
          <w:rFonts w:ascii="Arial" w:eastAsia="Times New Roman" w:hAnsi="Arial" w:cs="Courier New"/>
          <w:color w:val="000000" w:themeColor="text1"/>
          <w:sz w:val="21"/>
          <w:szCs w:val="21"/>
          <w:lang w:val="fr-FR" w:eastAsia="fr-BE"/>
        </w:rPr>
        <w:t>ours</w:t>
      </w:r>
      <w:r>
        <w:rPr>
          <w:rFonts w:ascii="Arial" w:eastAsia="Times New Roman" w:hAnsi="Arial" w:cs="Courier New"/>
          <w:color w:val="000000" w:themeColor="text1"/>
          <w:sz w:val="21"/>
          <w:szCs w:val="21"/>
          <w:lang w:val="fr-FR" w:eastAsia="fr-BE"/>
        </w:rPr>
        <w:t xml:space="preserve"> ouvrables</w:t>
      </w:r>
      <w:r w:rsidRPr="007E2412">
        <w:rPr>
          <w:rFonts w:ascii="Arial" w:eastAsia="Times New Roman" w:hAnsi="Arial" w:cs="Courier New"/>
          <w:color w:val="000000" w:themeColor="text1"/>
          <w:sz w:val="21"/>
          <w:szCs w:val="21"/>
          <w:lang w:val="fr-FR" w:eastAsia="fr-BE"/>
        </w:rPr>
        <w:t xml:space="preserve"> avant la date de début d’occupation ; </w:t>
      </w:r>
    </w:p>
    <w:p w:rsidR="00D16F54" w:rsidRPr="007E2412" w:rsidRDefault="00D16F54" w:rsidP="00D16F54">
      <w:pPr>
        <w:pStyle w:val="NormalWeb"/>
        <w:spacing w:before="113" w:after="0" w:line="301" w:lineRule="atLeast"/>
        <w:ind w:left="1418" w:hanging="709"/>
        <w:jc w:val="both"/>
        <w:rPr>
          <w:rFonts w:ascii="Arial" w:eastAsia="Times New Roman" w:hAnsi="Arial" w:cs="Courier New"/>
          <w:color w:val="000000" w:themeColor="text1"/>
          <w:sz w:val="21"/>
          <w:szCs w:val="21"/>
          <w:lang w:val="fr-FR" w:eastAsia="fr-BE"/>
        </w:rPr>
      </w:pPr>
      <w:r w:rsidRPr="007E2412">
        <w:rPr>
          <w:rFonts w:ascii="Arial" w:eastAsia="Times New Roman" w:hAnsi="Arial" w:cs="Courier New"/>
          <w:color w:val="000000" w:themeColor="text1"/>
          <w:sz w:val="21"/>
          <w:szCs w:val="21"/>
          <w:lang w:val="fr-FR" w:eastAsia="fr-BE"/>
        </w:rPr>
        <w:t xml:space="preserve">- </w:t>
      </w:r>
      <w:r w:rsidRPr="007E2412">
        <w:rPr>
          <w:rFonts w:ascii="Arial" w:eastAsia="Times New Roman" w:hAnsi="Arial" w:cs="Courier New"/>
          <w:color w:val="000000" w:themeColor="text1"/>
          <w:sz w:val="21"/>
          <w:szCs w:val="21"/>
          <w:lang w:val="fr-FR" w:eastAsia="fr-BE"/>
        </w:rPr>
        <w:tab/>
        <w:t>la totalité de la redevance perçue si l’annulation intervient dans un délai inférieur à 2 jours ouvrables avant la date de début d’occupation.</w:t>
      </w:r>
    </w:p>
    <w:p w:rsidR="00D16F54" w:rsidRPr="007E2412" w:rsidRDefault="00D16F54" w:rsidP="00D16F54">
      <w:pPr>
        <w:pStyle w:val="NormalWeb"/>
        <w:spacing w:before="113" w:after="0" w:line="301" w:lineRule="atLeast"/>
        <w:jc w:val="both"/>
        <w:rPr>
          <w:rFonts w:ascii="Arial" w:eastAsia="Times New Roman" w:hAnsi="Arial" w:cs="Courier New"/>
          <w:sz w:val="21"/>
          <w:szCs w:val="21"/>
          <w:lang w:val="fr-FR" w:eastAsia="fr-BE"/>
        </w:rPr>
      </w:pPr>
      <w:r w:rsidRPr="00785199">
        <w:rPr>
          <w:rFonts w:ascii="Arial" w:eastAsia="Times New Roman" w:hAnsi="Arial" w:cs="Courier New"/>
          <w:sz w:val="21"/>
          <w:szCs w:val="21"/>
          <w:lang w:val="fr-FR" w:eastAsia="fr-BE"/>
        </w:rPr>
        <w:t>En cas de force majeure dûment justifiée, le Collège des Bourgmestre et Echevins appréciera le remboursement éventuel du montant perçu en vertu de l’occupation octroyée.</w:t>
      </w:r>
      <w:r w:rsidRPr="007E2412">
        <w:rPr>
          <w:rFonts w:ascii="Arial" w:eastAsia="Times New Roman" w:hAnsi="Arial" w:cs="Courier New"/>
          <w:sz w:val="21"/>
          <w:szCs w:val="21"/>
          <w:lang w:val="fr-FR" w:eastAsia="fr-BE"/>
        </w:rPr>
        <w:t xml:space="preserve"> </w:t>
      </w:r>
    </w:p>
    <w:p w:rsidR="00D16F54" w:rsidRPr="007E2412" w:rsidRDefault="00D16F54" w:rsidP="00D16F54">
      <w:pPr>
        <w:pStyle w:val="NormalWeb"/>
        <w:spacing w:before="113" w:after="0" w:line="301" w:lineRule="atLeast"/>
        <w:jc w:val="both"/>
        <w:rPr>
          <w:rFonts w:ascii="Arial" w:eastAsia="Times New Roman" w:hAnsi="Arial" w:cs="Courier New"/>
          <w:sz w:val="21"/>
          <w:szCs w:val="21"/>
          <w:lang w:val="fr-FR" w:eastAsia="fr-BE"/>
        </w:rPr>
      </w:pPr>
    </w:p>
    <w:p w:rsidR="00EB320C" w:rsidRPr="007E2412" w:rsidRDefault="00EB320C" w:rsidP="00EB320C">
      <w:pPr>
        <w:pStyle w:val="NormalWeb"/>
        <w:spacing w:after="0" w:line="301" w:lineRule="atLeast"/>
        <w:jc w:val="both"/>
        <w:rPr>
          <w:rFonts w:ascii="Arial" w:hAnsi="Arial" w:cs="Courier New"/>
          <w:b/>
          <w:bCs/>
          <w:sz w:val="21"/>
          <w:szCs w:val="21"/>
          <w:u w:val="single"/>
          <w:lang w:val="fr-FR"/>
        </w:rPr>
      </w:pPr>
      <w:r w:rsidRPr="007E2412">
        <w:rPr>
          <w:rFonts w:ascii="Arial" w:hAnsi="Arial" w:cs="Courier New"/>
          <w:b/>
          <w:bCs/>
          <w:sz w:val="21"/>
          <w:szCs w:val="21"/>
          <w:u w:val="single"/>
          <w:lang w:val="fr-FR"/>
        </w:rPr>
        <w:t>Article 9 – Obligation de l’Occupant à la fin de l’occupation</w:t>
      </w:r>
    </w:p>
    <w:p w:rsidR="00EB320C" w:rsidRPr="007E2412" w:rsidRDefault="00EB320C" w:rsidP="00EB320C">
      <w:pPr>
        <w:pStyle w:val="NormalWeb"/>
        <w:spacing w:before="113" w:after="0" w:line="301" w:lineRule="atLeast"/>
        <w:jc w:val="both"/>
        <w:rPr>
          <w:rFonts w:ascii="Arial" w:eastAsia="Times New Roman" w:hAnsi="Arial" w:cs="Courier New"/>
          <w:sz w:val="21"/>
          <w:szCs w:val="21"/>
          <w:lang w:val="fr-FR" w:eastAsia="fr-BE"/>
        </w:rPr>
      </w:pPr>
      <w:r w:rsidRPr="007E2412">
        <w:rPr>
          <w:rFonts w:ascii="Arial" w:eastAsia="Times New Roman" w:hAnsi="Arial" w:cs="Courier New"/>
          <w:sz w:val="21"/>
          <w:szCs w:val="21"/>
          <w:lang w:val="fr-FR" w:eastAsia="fr-BE"/>
        </w:rPr>
        <w:t>A la fin de l'occupation, dans le meilleur délai, l’Occupant devra évacuer le Bien de tous ses objets et matériels y entreposés.</w:t>
      </w:r>
    </w:p>
    <w:p w:rsidR="00EB320C" w:rsidRPr="007E2412" w:rsidRDefault="00EB320C" w:rsidP="00EB320C">
      <w:pPr>
        <w:pStyle w:val="NormalWeb"/>
        <w:spacing w:before="113" w:after="0" w:line="301" w:lineRule="atLeast"/>
        <w:jc w:val="both"/>
        <w:rPr>
          <w:rFonts w:ascii="Arial" w:hAnsi="Arial" w:cs="Courier New"/>
          <w:sz w:val="21"/>
          <w:szCs w:val="21"/>
          <w:lang w:val="fr-FR"/>
        </w:rPr>
      </w:pPr>
      <w:r w:rsidRPr="007E2412">
        <w:rPr>
          <w:rFonts w:ascii="Arial" w:hAnsi="Arial" w:cs="Courier New"/>
          <w:sz w:val="21"/>
          <w:szCs w:val="21"/>
          <w:lang w:val="fr-FR"/>
        </w:rPr>
        <w:t>Un état des lieux de sortie sera réalisé suivant les modalités suivantes:</w:t>
      </w:r>
    </w:p>
    <w:p w:rsidR="00EB320C" w:rsidRPr="007E2412" w:rsidRDefault="00FD527F" w:rsidP="00FD527F">
      <w:pPr>
        <w:pStyle w:val="NormalWeb"/>
        <w:numPr>
          <w:ilvl w:val="0"/>
          <w:numId w:val="4"/>
        </w:numPr>
        <w:spacing w:before="113" w:after="0" w:line="301" w:lineRule="atLeast"/>
        <w:jc w:val="both"/>
      </w:pPr>
      <w:r>
        <w:rPr>
          <w:rFonts w:ascii="Arial" w:hAnsi="Arial" w:cs="Courier New"/>
          <w:sz w:val="21"/>
          <w:szCs w:val="21"/>
          <w:lang w:val="fr-FR"/>
        </w:rPr>
        <w:t>L</w:t>
      </w:r>
      <w:r w:rsidR="00EB320C" w:rsidRPr="007E2412">
        <w:rPr>
          <w:rFonts w:ascii="Arial" w:hAnsi="Arial" w:cs="Courier New"/>
          <w:sz w:val="21"/>
          <w:szCs w:val="21"/>
          <w:lang w:val="fr-FR"/>
        </w:rPr>
        <w:t xml:space="preserve">'état des lieux de sortie sera réalisé au plus tard le 1er jour ouvrable </w:t>
      </w:r>
      <w:r w:rsidR="00EB320C" w:rsidRPr="007E2412">
        <w:rPr>
          <w:rFonts w:ascii="Arial" w:eastAsia="Times New Roman" w:hAnsi="Arial" w:cs="Courier New"/>
          <w:sz w:val="21"/>
          <w:szCs w:val="21"/>
          <w:lang w:val="fr-FR" w:eastAsia="fr-BE"/>
        </w:rPr>
        <w:t>à partir du dernier jour d'occupation.</w:t>
      </w:r>
    </w:p>
    <w:p w:rsidR="00EB320C" w:rsidRPr="007E2412" w:rsidRDefault="00EB320C" w:rsidP="00EB320C">
      <w:pPr>
        <w:pStyle w:val="NormalWeb"/>
        <w:spacing w:before="113" w:after="0" w:line="301" w:lineRule="atLeast"/>
        <w:jc w:val="both"/>
        <w:rPr>
          <w:rFonts w:ascii="Arial" w:eastAsia="Times New Roman" w:hAnsi="Arial" w:cs="Courier New"/>
          <w:sz w:val="21"/>
          <w:szCs w:val="21"/>
          <w:lang w:val="fr-FR" w:eastAsia="fr-BE"/>
        </w:rPr>
      </w:pPr>
      <w:r w:rsidRPr="007E2412">
        <w:rPr>
          <w:rFonts w:ascii="Arial" w:eastAsia="Times New Roman" w:hAnsi="Arial" w:cs="Courier New"/>
          <w:sz w:val="21"/>
          <w:szCs w:val="21"/>
          <w:lang w:val="fr-FR" w:eastAsia="fr-BE"/>
        </w:rPr>
        <w:t xml:space="preserve">L’Occupant s’engage à restituer le Bien dans le même état que celui dans lequel il l’a reçu et </w:t>
      </w:r>
      <w:proofErr w:type="gramStart"/>
      <w:r w:rsidRPr="007E2412">
        <w:rPr>
          <w:rFonts w:ascii="Arial" w:eastAsia="Times New Roman" w:hAnsi="Arial" w:cs="Courier New"/>
          <w:sz w:val="21"/>
          <w:szCs w:val="21"/>
          <w:lang w:val="fr-FR" w:eastAsia="fr-BE"/>
        </w:rPr>
        <w:t>restera</w:t>
      </w:r>
      <w:proofErr w:type="gramEnd"/>
      <w:r w:rsidRPr="007E2412">
        <w:rPr>
          <w:rFonts w:ascii="Arial" w:eastAsia="Times New Roman" w:hAnsi="Arial" w:cs="Courier New"/>
          <w:sz w:val="21"/>
          <w:szCs w:val="21"/>
          <w:lang w:val="fr-FR" w:eastAsia="fr-BE"/>
        </w:rPr>
        <w:t xml:space="preserve"> en tout état de cause responsables vis-à-vis de la Commune de toutes dégradations éventuelles de quelque nature et/ou importance et pour quelque motif que ce soit.</w:t>
      </w:r>
    </w:p>
    <w:p w:rsidR="00EB320C" w:rsidRPr="007E2412" w:rsidRDefault="00EB320C" w:rsidP="00EB320C">
      <w:pPr>
        <w:pStyle w:val="NormalWeb"/>
        <w:spacing w:before="113" w:after="0" w:line="301" w:lineRule="atLeast"/>
        <w:jc w:val="both"/>
        <w:rPr>
          <w:rFonts w:ascii="Arial" w:eastAsia="Times New Roman" w:hAnsi="Arial" w:cs="Courier New"/>
          <w:sz w:val="21"/>
          <w:szCs w:val="21"/>
          <w:lang w:val="fr-FR" w:eastAsia="fr-BE"/>
        </w:rPr>
      </w:pPr>
      <w:r w:rsidRPr="007E2412">
        <w:rPr>
          <w:rFonts w:ascii="Arial" w:eastAsia="Times New Roman" w:hAnsi="Arial" w:cs="Courier New"/>
          <w:sz w:val="21"/>
          <w:szCs w:val="21"/>
          <w:lang w:val="fr-FR" w:eastAsia="fr-BE"/>
        </w:rPr>
        <w:t>L’état de lieux d’entrée et de sortie lieront les parties, de même que dégâts éventuels pourront être établis par toutes voies de droit.</w:t>
      </w:r>
    </w:p>
    <w:p w:rsidR="009B77F2" w:rsidRDefault="009B77F2" w:rsidP="009B77F2">
      <w:pPr>
        <w:rPr>
          <w:color w:val="70AD47" w:themeColor="accent6"/>
          <w:lang w:val="fr-FR"/>
        </w:rPr>
      </w:pPr>
    </w:p>
    <w:p w:rsidR="00EB320C" w:rsidRPr="007E2412" w:rsidRDefault="00EB320C" w:rsidP="00EB320C">
      <w:pPr>
        <w:pStyle w:val="Standard"/>
        <w:spacing w:before="28" w:after="0" w:line="301" w:lineRule="atLeast"/>
        <w:jc w:val="both"/>
        <w:rPr>
          <w:rFonts w:ascii="Arial" w:eastAsia="Times New Roman" w:hAnsi="Arial" w:cs="Times New Roman"/>
          <w:b/>
          <w:sz w:val="21"/>
          <w:szCs w:val="21"/>
          <w:u w:val="single"/>
          <w:lang w:eastAsia="fr-BE"/>
        </w:rPr>
      </w:pPr>
      <w:r w:rsidRPr="007E2412">
        <w:rPr>
          <w:rFonts w:ascii="Arial" w:eastAsia="Times New Roman" w:hAnsi="Arial" w:cs="Times New Roman"/>
          <w:b/>
          <w:sz w:val="21"/>
          <w:szCs w:val="21"/>
          <w:u w:val="single"/>
          <w:lang w:eastAsia="fr-BE"/>
        </w:rPr>
        <w:t>Article 10 – Payement de la redevance et envoi de la preuve</w:t>
      </w:r>
    </w:p>
    <w:p w:rsidR="00EB320C" w:rsidRPr="007E2412" w:rsidRDefault="00EB320C" w:rsidP="00EB320C">
      <w:pPr>
        <w:pStyle w:val="NormalWeb"/>
        <w:spacing w:before="113" w:after="0" w:line="301" w:lineRule="atLeast"/>
        <w:jc w:val="both"/>
      </w:pPr>
      <w:r w:rsidRPr="007E2412">
        <w:rPr>
          <w:rFonts w:ascii="Arial" w:eastAsia="Times New Roman" w:hAnsi="Arial" w:cs="Times New Roman"/>
          <w:sz w:val="21"/>
          <w:szCs w:val="21"/>
          <w:lang w:val="fr-FR" w:eastAsia="fr-BE"/>
        </w:rPr>
        <w:t xml:space="preserve">Après l'approbation par le Collège des Bourgmestre de la demande de l'Occupant, ce dernier versera le montant de la redevance </w:t>
      </w:r>
      <w:r w:rsidRPr="007E2412">
        <w:rPr>
          <w:rFonts w:ascii="Arial" w:eastAsia="Times New Roman" w:hAnsi="Arial" w:cs="Times New Roman"/>
          <w:b/>
          <w:bCs/>
          <w:sz w:val="21"/>
          <w:szCs w:val="21"/>
          <w:lang w:val="fr-FR" w:eastAsia="fr-BE"/>
        </w:rPr>
        <w:t xml:space="preserve">uniquement par virement </w:t>
      </w:r>
      <w:r w:rsidRPr="007E2412">
        <w:rPr>
          <w:rFonts w:ascii="Arial" w:eastAsia="Times New Roman" w:hAnsi="Arial" w:cs="Times New Roman"/>
          <w:sz w:val="21"/>
          <w:szCs w:val="21"/>
          <w:lang w:val="fr-FR" w:eastAsia="fr-BE"/>
        </w:rPr>
        <w:t>sur le compte de la commune de Saint-Josse-ten-</w:t>
      </w:r>
      <w:r w:rsidRPr="007E2412">
        <w:rPr>
          <w:rFonts w:ascii="Arial" w:eastAsia="Times New Roman" w:hAnsi="Arial" w:cs="Arial"/>
          <w:sz w:val="21"/>
          <w:szCs w:val="21"/>
          <w:lang w:val="fr-FR" w:eastAsia="fr-BE"/>
        </w:rPr>
        <w:t>Noode</w:t>
      </w:r>
      <w:r w:rsidRPr="007E2412">
        <w:rPr>
          <w:rFonts w:ascii="Arial" w:eastAsia="Times New Roman" w:hAnsi="Arial" w:cs="Arial"/>
          <w:i/>
          <w:iCs/>
          <w:sz w:val="21"/>
          <w:szCs w:val="21"/>
          <w:lang w:val="fr-FR" w:eastAsia="fr-BE"/>
        </w:rPr>
        <w:t xml:space="preserve"> </w:t>
      </w:r>
      <w:bookmarkStart w:id="0" w:name="divtagdefaultwrapper"/>
      <w:bookmarkEnd w:id="0"/>
      <w:r w:rsidRPr="007E2412">
        <w:rPr>
          <w:rFonts w:ascii="Arial" w:hAnsi="Arial" w:cs="Arial"/>
          <w:b/>
          <w:bCs/>
          <w:sz w:val="20"/>
        </w:rPr>
        <w:t>BE07 0910 0017 8366</w:t>
      </w:r>
      <w:r w:rsidRPr="007E2412">
        <w:rPr>
          <w:rFonts w:ascii="Arial" w:eastAsia="Times New Roman" w:hAnsi="Arial" w:cs="Times New Roman"/>
          <w:sz w:val="21"/>
          <w:szCs w:val="21"/>
          <w:lang w:val="fr-FR" w:eastAsia="fr-BE"/>
        </w:rPr>
        <w:t xml:space="preserve">, avec la communication suivante: </w:t>
      </w:r>
      <w:r w:rsidRPr="007E2412">
        <w:rPr>
          <w:rFonts w:ascii="Arial" w:eastAsia="Times New Roman" w:hAnsi="Arial" w:cs="Times New Roman"/>
          <w:i/>
          <w:iCs/>
          <w:sz w:val="21"/>
          <w:szCs w:val="21"/>
          <w:lang w:val="fr-FR" w:eastAsia="fr-BE"/>
        </w:rPr>
        <w:t>« </w:t>
      </w:r>
      <w:r>
        <w:rPr>
          <w:rFonts w:ascii="Arial" w:eastAsia="Times New Roman" w:hAnsi="Arial" w:cs="Times New Roman"/>
          <w:i/>
          <w:iCs/>
          <w:sz w:val="21"/>
          <w:szCs w:val="21"/>
          <w:lang w:val="fr-FR" w:eastAsia="fr-BE"/>
        </w:rPr>
        <w:t xml:space="preserve">nom occupant + nom de la salle </w:t>
      </w:r>
      <w:r w:rsidRPr="007E2412">
        <w:rPr>
          <w:rFonts w:ascii="Arial" w:eastAsia="Times New Roman" w:hAnsi="Arial" w:cs="Times New Roman"/>
          <w:i/>
          <w:iCs/>
          <w:sz w:val="21"/>
          <w:szCs w:val="21"/>
          <w:lang w:val="fr-FR" w:eastAsia="fr-BE"/>
        </w:rPr>
        <w:t>+date »</w:t>
      </w:r>
      <w:r w:rsidRPr="007E2412">
        <w:rPr>
          <w:rFonts w:ascii="Arial" w:eastAsia="Times New Roman" w:hAnsi="Arial" w:cs="Times New Roman"/>
          <w:sz w:val="21"/>
          <w:szCs w:val="21"/>
          <w:lang w:val="fr-FR" w:eastAsia="fr-BE"/>
        </w:rPr>
        <w:t>.</w:t>
      </w:r>
    </w:p>
    <w:p w:rsidR="00EB320C" w:rsidRPr="007E2412" w:rsidRDefault="00EB320C" w:rsidP="00EB320C">
      <w:pPr>
        <w:pStyle w:val="NormalWeb"/>
        <w:spacing w:before="113" w:after="0" w:line="301" w:lineRule="atLeast"/>
        <w:jc w:val="both"/>
        <w:rPr>
          <w:rFonts w:ascii="Arial" w:eastAsia="Times New Roman" w:hAnsi="Arial" w:cs="Times New Roman"/>
          <w:sz w:val="21"/>
          <w:szCs w:val="21"/>
          <w:lang w:val="fr-FR" w:eastAsia="fr-BE"/>
        </w:rPr>
      </w:pPr>
      <w:r w:rsidRPr="007E2412">
        <w:rPr>
          <w:rFonts w:ascii="Arial" w:eastAsia="Times New Roman" w:hAnsi="Arial" w:cs="Times New Roman"/>
          <w:sz w:val="21"/>
          <w:szCs w:val="21"/>
          <w:lang w:val="fr-FR" w:eastAsia="fr-BE"/>
        </w:rPr>
        <w:t xml:space="preserve">Le plus rapidement possible et au plus tard </w:t>
      </w:r>
      <w:r w:rsidR="00764048">
        <w:rPr>
          <w:rFonts w:ascii="Arial" w:eastAsia="Times New Roman" w:hAnsi="Arial" w:cs="Times New Roman"/>
          <w:sz w:val="21"/>
          <w:szCs w:val="21"/>
          <w:lang w:val="fr-FR" w:eastAsia="fr-BE"/>
        </w:rPr>
        <w:t>dix</w:t>
      </w:r>
      <w:r w:rsidRPr="007E2412">
        <w:rPr>
          <w:rFonts w:ascii="Arial" w:eastAsia="Times New Roman" w:hAnsi="Arial" w:cs="Times New Roman"/>
          <w:sz w:val="21"/>
          <w:szCs w:val="21"/>
          <w:lang w:val="fr-FR" w:eastAsia="fr-BE"/>
        </w:rPr>
        <w:t xml:space="preserve"> jours ouvrables avant la date du début de l'occupation, l'Occupant devra envoyer par courriel à l'adresse communale:</w:t>
      </w:r>
      <w:r>
        <w:rPr>
          <w:rFonts w:ascii="Arial" w:eastAsia="Times New Roman" w:hAnsi="Arial" w:cs="Times New Roman"/>
          <w:sz w:val="21"/>
          <w:szCs w:val="21"/>
          <w:lang w:val="fr-FR" w:eastAsia="fr-BE"/>
        </w:rPr>
        <w:t> </w:t>
      </w:r>
      <w:proofErr w:type="spellStart"/>
      <w:r w:rsidR="00FD527F" w:rsidRPr="00FD527F">
        <w:rPr>
          <w:rFonts w:ascii="Arial" w:eastAsia="Times New Roman" w:hAnsi="Arial" w:cs="Times New Roman"/>
          <w:sz w:val="21"/>
          <w:szCs w:val="21"/>
          <w:lang w:val="fr-FR" w:eastAsia="fr-BE"/>
        </w:rPr>
        <w:t>culturefr@sjtn.brussels</w:t>
      </w:r>
      <w:proofErr w:type="spellEnd"/>
      <w:r w:rsidRPr="007E2412">
        <w:rPr>
          <w:rFonts w:ascii="Arial" w:eastAsia="Times New Roman" w:hAnsi="Arial" w:cs="Times New Roman"/>
          <w:sz w:val="21"/>
          <w:szCs w:val="21"/>
          <w:lang w:val="fr-FR" w:eastAsia="fr-BE"/>
        </w:rPr>
        <w:t xml:space="preserve"> la preuve du paiement de l'entièreté de la redevance sous peine de l'annulation de la convention.</w:t>
      </w:r>
    </w:p>
    <w:p w:rsidR="00EB320C" w:rsidRPr="007E2412" w:rsidRDefault="00EB320C" w:rsidP="00EB320C">
      <w:pPr>
        <w:pStyle w:val="NormalWeb"/>
        <w:spacing w:before="113" w:after="0" w:line="301" w:lineRule="atLeast"/>
        <w:jc w:val="both"/>
        <w:rPr>
          <w:rFonts w:ascii="Arial" w:eastAsia="Times New Roman" w:hAnsi="Arial" w:cs="Times New Roman"/>
          <w:sz w:val="21"/>
          <w:szCs w:val="21"/>
          <w:lang w:val="fr-FR" w:eastAsia="fr-BE"/>
        </w:rPr>
      </w:pPr>
      <w:r w:rsidRPr="007E2412">
        <w:rPr>
          <w:rFonts w:ascii="Arial" w:eastAsia="Times New Roman" w:hAnsi="Arial" w:cs="Times New Roman"/>
          <w:sz w:val="21"/>
          <w:szCs w:val="21"/>
          <w:lang w:val="fr-FR" w:eastAsia="fr-BE"/>
        </w:rPr>
        <w:t>La caution est à payer au même moment et sur le même compte que la redevance.</w:t>
      </w:r>
    </w:p>
    <w:p w:rsidR="00EB320C" w:rsidRDefault="00EB320C" w:rsidP="00EB320C">
      <w:pPr>
        <w:pStyle w:val="Standard"/>
        <w:spacing w:before="28" w:after="0" w:line="301" w:lineRule="atLeast"/>
        <w:jc w:val="both"/>
        <w:rPr>
          <w:rFonts w:ascii="Arial" w:eastAsia="Times New Roman" w:hAnsi="Arial" w:cs="Courier New"/>
          <w:b/>
          <w:bCs/>
          <w:sz w:val="21"/>
          <w:szCs w:val="21"/>
          <w:u w:val="single"/>
          <w:lang w:val="fr-FR" w:eastAsia="fr-BE"/>
        </w:rPr>
      </w:pPr>
    </w:p>
    <w:p w:rsidR="00EB320C" w:rsidRPr="007E2412" w:rsidRDefault="00EB320C" w:rsidP="00EB320C">
      <w:pPr>
        <w:pStyle w:val="Standard"/>
        <w:spacing w:before="28" w:after="0" w:line="301" w:lineRule="atLeast"/>
        <w:jc w:val="both"/>
        <w:rPr>
          <w:rFonts w:ascii="Arial" w:hAnsi="Arial"/>
          <w:sz w:val="21"/>
          <w:szCs w:val="21"/>
        </w:rPr>
      </w:pPr>
      <w:r w:rsidRPr="007E2412">
        <w:rPr>
          <w:rFonts w:ascii="Arial" w:eastAsia="Times New Roman" w:hAnsi="Arial" w:cs="Courier New"/>
          <w:b/>
          <w:bCs/>
          <w:sz w:val="21"/>
          <w:szCs w:val="21"/>
          <w:u w:val="single"/>
          <w:lang w:val="fr-FR" w:eastAsia="fr-BE"/>
        </w:rPr>
        <w:t>Article</w:t>
      </w:r>
      <w:r w:rsidRPr="007E2412">
        <w:rPr>
          <w:rFonts w:ascii="Arial" w:eastAsia="Times New Roman" w:hAnsi="Arial" w:cs="Times New Roman"/>
          <w:b/>
          <w:bCs/>
          <w:sz w:val="21"/>
          <w:szCs w:val="21"/>
          <w:u w:val="single"/>
          <w:lang w:eastAsia="fr-BE"/>
        </w:rPr>
        <w:t xml:space="preserve"> 11 – Entrée en vigueur</w:t>
      </w:r>
    </w:p>
    <w:p w:rsidR="00EB320C" w:rsidRPr="007E2412" w:rsidRDefault="004D3B26" w:rsidP="00EB320C">
      <w:pPr>
        <w:pStyle w:val="NormalWeb"/>
        <w:spacing w:before="113" w:after="0" w:line="301" w:lineRule="atLeast"/>
        <w:jc w:val="both"/>
        <w:rPr>
          <w:rFonts w:ascii="Arial" w:eastAsia="Times New Roman" w:hAnsi="Arial" w:cs="Courier New"/>
          <w:bCs/>
          <w:sz w:val="21"/>
          <w:szCs w:val="21"/>
          <w:lang w:val="fr-FR" w:eastAsia="fr-BE"/>
        </w:rPr>
      </w:pPr>
      <w:r>
        <w:rPr>
          <w:rFonts w:ascii="Arial" w:hAnsi="Arial" w:cs="Courier New"/>
          <w:sz w:val="21"/>
          <w:szCs w:val="21"/>
          <w:lang w:val="fr-FR"/>
        </w:rPr>
        <w:t>Le</w:t>
      </w:r>
      <w:r w:rsidRPr="004D3B26">
        <w:rPr>
          <w:rFonts w:ascii="Arial" w:hAnsi="Arial" w:cs="Courier New"/>
          <w:sz w:val="21"/>
          <w:szCs w:val="21"/>
        </w:rPr>
        <w:t xml:space="preserve"> </w:t>
      </w:r>
      <w:r w:rsidRPr="005153C1">
        <w:rPr>
          <w:rFonts w:ascii="Arial" w:hAnsi="Arial" w:cs="Courier New"/>
          <w:sz w:val="21"/>
          <w:szCs w:val="21"/>
        </w:rPr>
        <w:t>présent</w:t>
      </w:r>
      <w:r>
        <w:rPr>
          <w:rFonts w:ascii="Arial" w:hAnsi="Arial" w:cs="Courier New"/>
          <w:sz w:val="21"/>
          <w:szCs w:val="21"/>
        </w:rPr>
        <w:t xml:space="preserve"> formulaire</w:t>
      </w:r>
      <w:r w:rsidRPr="007E2412">
        <w:rPr>
          <w:rFonts w:ascii="Arial" w:eastAsia="Times New Roman" w:hAnsi="Arial" w:cs="Courier New"/>
          <w:bCs/>
          <w:sz w:val="21"/>
          <w:szCs w:val="21"/>
          <w:lang w:val="fr-FR" w:eastAsia="fr-BE"/>
        </w:rPr>
        <w:t xml:space="preserve"> </w:t>
      </w:r>
      <w:r w:rsidR="00EB320C" w:rsidRPr="007E2412">
        <w:rPr>
          <w:rFonts w:ascii="Arial" w:eastAsia="Times New Roman" w:hAnsi="Arial" w:cs="Courier New"/>
          <w:bCs/>
          <w:sz w:val="21"/>
          <w:szCs w:val="21"/>
          <w:lang w:val="fr-FR" w:eastAsia="fr-BE"/>
        </w:rPr>
        <w:t>prend effet à la date de sa signature.</w:t>
      </w:r>
    </w:p>
    <w:p w:rsidR="00EB320C" w:rsidRPr="007E2412" w:rsidRDefault="00EB320C" w:rsidP="00EB320C">
      <w:pPr>
        <w:pStyle w:val="Standard"/>
        <w:spacing w:before="28" w:after="0" w:line="301" w:lineRule="atLeast"/>
        <w:jc w:val="both"/>
        <w:rPr>
          <w:rFonts w:ascii="Arial" w:eastAsia="Times New Roman" w:hAnsi="Arial" w:cs="Courier New"/>
          <w:b/>
          <w:bCs/>
          <w:sz w:val="21"/>
          <w:szCs w:val="21"/>
          <w:u w:val="single"/>
          <w:lang w:val="fr-FR" w:eastAsia="fr-BE"/>
        </w:rPr>
      </w:pPr>
    </w:p>
    <w:p w:rsidR="00EB320C" w:rsidRPr="007E2412" w:rsidRDefault="00EB320C" w:rsidP="00EB320C">
      <w:pPr>
        <w:pStyle w:val="Standard"/>
        <w:spacing w:before="28" w:after="0" w:line="301" w:lineRule="atLeast"/>
        <w:jc w:val="both"/>
        <w:rPr>
          <w:rFonts w:ascii="Arial" w:hAnsi="Arial"/>
          <w:sz w:val="21"/>
          <w:szCs w:val="21"/>
        </w:rPr>
      </w:pPr>
      <w:r w:rsidRPr="007E2412">
        <w:rPr>
          <w:rFonts w:ascii="Arial" w:eastAsia="Times New Roman" w:hAnsi="Arial" w:cs="Courier New"/>
          <w:b/>
          <w:bCs/>
          <w:sz w:val="21"/>
          <w:szCs w:val="21"/>
          <w:u w:val="single"/>
          <w:lang w:val="fr-FR" w:eastAsia="fr-BE"/>
        </w:rPr>
        <w:t>Arti</w:t>
      </w:r>
      <w:r w:rsidRPr="007E2412">
        <w:rPr>
          <w:rFonts w:ascii="Arial" w:eastAsia="Times New Roman" w:hAnsi="Arial" w:cs="Times New Roman"/>
          <w:b/>
          <w:bCs/>
          <w:sz w:val="21"/>
          <w:szCs w:val="21"/>
          <w:u w:val="single"/>
          <w:lang w:eastAsia="fr-BE"/>
        </w:rPr>
        <w:t>cle 12 – Représentation et tribunal compétent</w:t>
      </w:r>
    </w:p>
    <w:p w:rsidR="00EB320C" w:rsidRPr="007E2412" w:rsidRDefault="004D3B26" w:rsidP="00EB320C">
      <w:pPr>
        <w:pStyle w:val="NormalWeb"/>
        <w:spacing w:before="113" w:after="0" w:line="301" w:lineRule="atLeast"/>
        <w:jc w:val="both"/>
        <w:rPr>
          <w:rFonts w:ascii="Arial" w:eastAsia="Times New Roman" w:hAnsi="Arial" w:cs="Courier New"/>
          <w:bCs/>
          <w:sz w:val="21"/>
          <w:szCs w:val="21"/>
          <w:lang w:val="fr-FR" w:eastAsia="fr-BE"/>
        </w:rPr>
      </w:pPr>
      <w:r>
        <w:rPr>
          <w:rFonts w:ascii="Arial" w:eastAsia="Times New Roman" w:hAnsi="Arial" w:cs="Courier New"/>
          <w:bCs/>
          <w:sz w:val="21"/>
          <w:szCs w:val="21"/>
          <w:lang w:val="fr-FR" w:eastAsia="fr-BE"/>
        </w:rPr>
        <w:t>Chaque P</w:t>
      </w:r>
      <w:r w:rsidR="00EB320C" w:rsidRPr="007E2412">
        <w:rPr>
          <w:rFonts w:ascii="Arial" w:eastAsia="Times New Roman" w:hAnsi="Arial" w:cs="Courier New"/>
          <w:bCs/>
          <w:sz w:val="21"/>
          <w:szCs w:val="21"/>
          <w:lang w:val="fr-FR" w:eastAsia="fr-BE"/>
        </w:rPr>
        <w:t>artie ainsi que son représentant déclare être capable de conclure la présente convention et avoir la qualité nécessaire pour la signer.</w:t>
      </w:r>
    </w:p>
    <w:p w:rsidR="00EB320C" w:rsidRDefault="00EB320C" w:rsidP="00EB320C">
      <w:pPr>
        <w:pStyle w:val="NormalWeb"/>
        <w:spacing w:before="113" w:after="0" w:line="301" w:lineRule="atLeast"/>
        <w:jc w:val="both"/>
        <w:rPr>
          <w:rFonts w:ascii="Arial" w:eastAsia="Times New Roman" w:hAnsi="Arial" w:cs="Courier New"/>
          <w:bCs/>
          <w:sz w:val="21"/>
          <w:szCs w:val="21"/>
          <w:lang w:val="fr-FR" w:eastAsia="fr-BE"/>
        </w:rPr>
      </w:pPr>
      <w:r w:rsidRPr="007E2412">
        <w:rPr>
          <w:rFonts w:ascii="Arial" w:eastAsia="Times New Roman" w:hAnsi="Arial" w:cs="Courier New"/>
          <w:bCs/>
          <w:sz w:val="21"/>
          <w:szCs w:val="21"/>
          <w:lang w:val="fr-FR" w:eastAsia="fr-BE"/>
        </w:rPr>
        <w:t xml:space="preserve">La présente convention est soumise aux dispositions du droit belge. En cas de désaccord entre les Parties et à défaut d’accord amiable, les litiges auxquels </w:t>
      </w:r>
      <w:r w:rsidR="004D3B26">
        <w:rPr>
          <w:rFonts w:ascii="Arial" w:hAnsi="Arial" w:cs="Courier New"/>
          <w:sz w:val="21"/>
          <w:szCs w:val="21"/>
          <w:lang w:val="fr-FR"/>
        </w:rPr>
        <w:t>le</w:t>
      </w:r>
      <w:r w:rsidR="004D3B26" w:rsidRPr="004D3B26">
        <w:rPr>
          <w:rFonts w:ascii="Arial" w:hAnsi="Arial" w:cs="Courier New"/>
          <w:sz w:val="21"/>
          <w:szCs w:val="21"/>
        </w:rPr>
        <w:t xml:space="preserve"> </w:t>
      </w:r>
      <w:r w:rsidR="004D3B26" w:rsidRPr="005153C1">
        <w:rPr>
          <w:rFonts w:ascii="Arial" w:hAnsi="Arial" w:cs="Courier New"/>
          <w:sz w:val="21"/>
          <w:szCs w:val="21"/>
        </w:rPr>
        <w:t>présent</w:t>
      </w:r>
      <w:r w:rsidR="004D3B26">
        <w:rPr>
          <w:rFonts w:ascii="Arial" w:hAnsi="Arial" w:cs="Courier New"/>
          <w:sz w:val="21"/>
          <w:szCs w:val="21"/>
        </w:rPr>
        <w:t xml:space="preserve"> formulaire</w:t>
      </w:r>
      <w:r w:rsidRPr="007E2412">
        <w:rPr>
          <w:rFonts w:ascii="Arial" w:eastAsia="Times New Roman" w:hAnsi="Arial" w:cs="Courier New"/>
          <w:bCs/>
          <w:sz w:val="21"/>
          <w:szCs w:val="21"/>
          <w:lang w:val="fr-FR" w:eastAsia="fr-BE"/>
        </w:rPr>
        <w:t>, son interprétation, son exécution, sa résiliation pourrait donner lieu sont de la compétence exclusive des tribunaux judiciaires de l’arrondissement de Bruxelles.</w:t>
      </w:r>
    </w:p>
    <w:p w:rsidR="00EB320C" w:rsidRDefault="00EB320C" w:rsidP="009B77F2">
      <w:pPr>
        <w:rPr>
          <w:color w:val="70AD47" w:themeColor="accent6"/>
          <w:lang w:val="fr-FR"/>
        </w:rPr>
      </w:pPr>
    </w:p>
    <w:p w:rsidR="001414B9" w:rsidRPr="001414B9" w:rsidRDefault="001414B9" w:rsidP="001414B9">
      <w:pPr>
        <w:pStyle w:val="NormalWeb"/>
        <w:spacing w:before="113" w:after="0" w:line="301" w:lineRule="atLeast"/>
        <w:jc w:val="both"/>
        <w:rPr>
          <w:rFonts w:ascii="Arial" w:eastAsia="Times New Roman" w:hAnsi="Arial" w:cs="Courier New"/>
          <w:bCs/>
          <w:color w:val="000000"/>
          <w:sz w:val="21"/>
          <w:szCs w:val="21"/>
          <w:lang w:val="fr-FR" w:eastAsia="fr-BE"/>
        </w:rPr>
      </w:pPr>
      <w:r w:rsidRPr="001414B9">
        <w:rPr>
          <w:rFonts w:ascii="Arial" w:eastAsia="Times New Roman" w:hAnsi="Arial" w:cs="Courier New"/>
          <w:bCs/>
          <w:color w:val="000000"/>
          <w:sz w:val="21"/>
          <w:szCs w:val="21"/>
          <w:lang w:val="fr-FR" w:eastAsia="fr-BE"/>
        </w:rPr>
        <w:t>Le locataire reconnaît avoir pris connaissance, lu et accepté le règlement</w:t>
      </w:r>
      <w:r>
        <w:rPr>
          <w:rFonts w:ascii="Arial" w:eastAsia="Times New Roman" w:hAnsi="Arial" w:cs="Courier New"/>
          <w:bCs/>
          <w:color w:val="000000"/>
          <w:sz w:val="21"/>
          <w:szCs w:val="21"/>
          <w:lang w:val="fr-FR" w:eastAsia="fr-BE"/>
        </w:rPr>
        <w:t xml:space="preserve"> ci-joint</w:t>
      </w:r>
      <w:r w:rsidRPr="001414B9">
        <w:rPr>
          <w:rFonts w:ascii="Arial" w:eastAsia="Times New Roman" w:hAnsi="Arial" w:cs="Courier New"/>
          <w:bCs/>
          <w:color w:val="000000"/>
          <w:sz w:val="21"/>
          <w:szCs w:val="21"/>
          <w:lang w:val="fr-FR" w:eastAsia="fr-BE"/>
        </w:rPr>
        <w:t xml:space="preserve"> ainsi que </w:t>
      </w:r>
      <w:r w:rsidR="00774826">
        <w:rPr>
          <w:rFonts w:ascii="Arial" w:hAnsi="Arial" w:cs="Courier New"/>
          <w:sz w:val="21"/>
          <w:szCs w:val="21"/>
          <w:lang w:val="fr-FR"/>
        </w:rPr>
        <w:t>du</w:t>
      </w:r>
      <w:r w:rsidR="00774826" w:rsidRPr="004D3B26">
        <w:rPr>
          <w:rFonts w:ascii="Arial" w:hAnsi="Arial" w:cs="Courier New"/>
          <w:sz w:val="21"/>
          <w:szCs w:val="21"/>
        </w:rPr>
        <w:t xml:space="preserve"> </w:t>
      </w:r>
      <w:r w:rsidR="00774826" w:rsidRPr="005153C1">
        <w:rPr>
          <w:rFonts w:ascii="Arial" w:hAnsi="Arial" w:cs="Courier New"/>
          <w:sz w:val="21"/>
          <w:szCs w:val="21"/>
        </w:rPr>
        <w:t>présent</w:t>
      </w:r>
      <w:r w:rsidR="00774826">
        <w:rPr>
          <w:rFonts w:ascii="Arial" w:hAnsi="Arial" w:cs="Courier New"/>
          <w:sz w:val="21"/>
          <w:szCs w:val="21"/>
        </w:rPr>
        <w:t xml:space="preserve"> formulaire</w:t>
      </w:r>
      <w:r w:rsidRPr="001414B9">
        <w:rPr>
          <w:rFonts w:ascii="Arial" w:eastAsia="Times New Roman" w:hAnsi="Arial" w:cs="Courier New"/>
          <w:bCs/>
          <w:color w:val="000000"/>
          <w:sz w:val="21"/>
          <w:szCs w:val="21"/>
          <w:lang w:val="fr-FR" w:eastAsia="fr-BE"/>
        </w:rPr>
        <w:t>.</w:t>
      </w:r>
    </w:p>
    <w:p w:rsidR="005153C1" w:rsidRDefault="001414B9" w:rsidP="005153C1">
      <w:pPr>
        <w:pStyle w:val="NormalWeb"/>
        <w:spacing w:before="113" w:after="0" w:line="301" w:lineRule="atLeast"/>
        <w:jc w:val="both"/>
        <w:rPr>
          <w:rFonts w:ascii="Arial" w:eastAsia="Times New Roman" w:hAnsi="Arial" w:cs="Courier New"/>
          <w:b/>
          <w:bCs/>
          <w:sz w:val="21"/>
          <w:szCs w:val="21"/>
          <w:u w:val="single"/>
          <w:lang w:val="fr-FR" w:eastAsia="fr-BE"/>
        </w:rPr>
      </w:pPr>
      <w:r w:rsidRPr="001414B9">
        <w:rPr>
          <w:rFonts w:ascii="Arial" w:eastAsia="Times New Roman" w:hAnsi="Arial" w:cs="Courier New"/>
          <w:bCs/>
          <w:color w:val="000000"/>
          <w:sz w:val="21"/>
          <w:szCs w:val="21"/>
          <w:lang w:val="fr-FR" w:eastAsia="fr-BE"/>
        </w:rPr>
        <w:t>Fait à Bruxelles, le ………………………………, en deux exemplaires, chacune des parties reconnaissant avoir reçu le sien.</w:t>
      </w:r>
      <w:r>
        <w:rPr>
          <w:rFonts w:ascii="Arial" w:eastAsia="Times New Roman" w:hAnsi="Arial" w:cs="Courier New"/>
          <w:b/>
          <w:bCs/>
          <w:sz w:val="21"/>
          <w:szCs w:val="21"/>
          <w:u w:val="single"/>
          <w:lang w:val="fr-FR" w:eastAsia="fr-BE"/>
        </w:rPr>
        <w:t xml:space="preserve"> </w:t>
      </w:r>
    </w:p>
    <w:p w:rsidR="005153C1" w:rsidRDefault="005153C1" w:rsidP="005153C1">
      <w:pPr>
        <w:pStyle w:val="NormalWeb"/>
        <w:spacing w:before="113" w:after="0" w:line="301" w:lineRule="atLeast"/>
        <w:jc w:val="both"/>
        <w:rPr>
          <w:rFonts w:ascii="Arial" w:eastAsia="Times New Roman" w:hAnsi="Arial" w:cs="Courier New"/>
          <w:b/>
          <w:bCs/>
          <w:sz w:val="21"/>
          <w:szCs w:val="21"/>
          <w:u w:val="single"/>
          <w:lang w:val="fr-FR" w:eastAsia="fr-BE"/>
        </w:rPr>
      </w:pPr>
    </w:p>
    <w:p w:rsidR="005153C1" w:rsidRDefault="005153C1" w:rsidP="005153C1">
      <w:pPr>
        <w:pStyle w:val="NormalWeb"/>
        <w:spacing w:before="113" w:after="0" w:line="301" w:lineRule="atLeast"/>
        <w:jc w:val="both"/>
        <w:rPr>
          <w:rFonts w:ascii="Arial" w:eastAsia="Times New Roman" w:hAnsi="Arial" w:cs="Courier New"/>
          <w:b/>
          <w:bCs/>
          <w:sz w:val="21"/>
          <w:szCs w:val="21"/>
          <w:u w:val="single"/>
          <w:lang w:val="fr-FR" w:eastAsia="fr-BE"/>
        </w:rPr>
      </w:pPr>
      <w:r>
        <w:rPr>
          <w:rFonts w:ascii="Arial" w:eastAsia="Times New Roman" w:hAnsi="Arial" w:cs="Courier New"/>
          <w:b/>
          <w:bCs/>
          <w:sz w:val="21"/>
          <w:szCs w:val="21"/>
          <w:u w:val="single"/>
          <w:lang w:val="fr-FR" w:eastAsia="fr-BE"/>
        </w:rPr>
        <w:t>Pour l'Occupant,</w:t>
      </w:r>
    </w:p>
    <w:p w:rsidR="005153C1" w:rsidRDefault="005153C1" w:rsidP="005153C1">
      <w:pPr>
        <w:pStyle w:val="NormalWeb"/>
        <w:spacing w:before="113" w:after="0" w:line="301" w:lineRule="atLeast"/>
        <w:jc w:val="both"/>
        <w:rPr>
          <w:rFonts w:ascii="Arial" w:eastAsia="Times New Roman" w:hAnsi="Arial" w:cs="Courier New"/>
          <w:bCs/>
          <w:color w:val="FF0000"/>
          <w:sz w:val="21"/>
          <w:szCs w:val="21"/>
          <w:lang w:val="fr-FR" w:eastAsia="fr-BE"/>
        </w:rPr>
      </w:pPr>
    </w:p>
    <w:p w:rsidR="005153C1" w:rsidRDefault="005153C1" w:rsidP="005153C1">
      <w:pPr>
        <w:pStyle w:val="NormalWeb"/>
        <w:spacing w:before="113" w:after="0" w:line="301" w:lineRule="atLeast"/>
        <w:jc w:val="both"/>
        <w:rPr>
          <w:rFonts w:ascii="Arial" w:eastAsia="Times New Roman" w:hAnsi="Arial" w:cs="Courier New"/>
          <w:bCs/>
          <w:color w:val="000000"/>
          <w:sz w:val="21"/>
          <w:szCs w:val="21"/>
          <w:lang w:val="fr-FR" w:eastAsia="fr-BE"/>
        </w:rPr>
      </w:pPr>
    </w:p>
    <w:p w:rsidR="005153C1" w:rsidRDefault="005153C1" w:rsidP="005153C1">
      <w:pPr>
        <w:pStyle w:val="NormalWeb"/>
        <w:spacing w:before="113" w:after="0" w:line="301" w:lineRule="atLeast"/>
        <w:jc w:val="both"/>
        <w:rPr>
          <w:rFonts w:ascii="Arial" w:eastAsia="Times New Roman" w:hAnsi="Arial" w:cs="Courier New"/>
          <w:bCs/>
          <w:color w:val="000000"/>
          <w:sz w:val="21"/>
          <w:szCs w:val="21"/>
          <w:lang w:val="fr-FR" w:eastAsia="fr-BE"/>
        </w:rPr>
      </w:pPr>
    </w:p>
    <w:p w:rsidR="005153C1" w:rsidRDefault="005153C1" w:rsidP="005153C1">
      <w:pPr>
        <w:pStyle w:val="NormalWeb"/>
        <w:spacing w:before="113" w:after="0" w:line="301" w:lineRule="atLeast"/>
        <w:jc w:val="both"/>
        <w:rPr>
          <w:rFonts w:ascii="Arial" w:eastAsia="Times New Roman" w:hAnsi="Arial" w:cs="Courier New"/>
          <w:bCs/>
          <w:color w:val="000000"/>
          <w:sz w:val="21"/>
          <w:szCs w:val="21"/>
          <w:lang w:val="fr-FR" w:eastAsia="fr-BE"/>
        </w:rPr>
      </w:pPr>
    </w:p>
    <w:p w:rsidR="005153C1" w:rsidRDefault="005153C1" w:rsidP="005153C1">
      <w:pPr>
        <w:pStyle w:val="NormalWeb"/>
        <w:spacing w:before="113" w:after="0" w:line="301" w:lineRule="atLeast"/>
        <w:jc w:val="both"/>
        <w:rPr>
          <w:rFonts w:ascii="Arial" w:eastAsia="Times New Roman" w:hAnsi="Arial" w:cs="Courier New"/>
          <w:b/>
          <w:bCs/>
          <w:color w:val="000000"/>
          <w:sz w:val="21"/>
          <w:szCs w:val="21"/>
          <w:u w:val="single"/>
          <w:lang w:val="fr-FR" w:eastAsia="fr-BE"/>
        </w:rPr>
      </w:pPr>
      <w:r>
        <w:rPr>
          <w:rFonts w:ascii="Arial" w:eastAsia="Times New Roman" w:hAnsi="Arial" w:cs="Courier New"/>
          <w:b/>
          <w:bCs/>
          <w:color w:val="000000"/>
          <w:sz w:val="21"/>
          <w:szCs w:val="21"/>
          <w:u w:val="single"/>
          <w:lang w:val="fr-FR" w:eastAsia="fr-BE"/>
        </w:rPr>
        <w:t>Pour la Commune,</w:t>
      </w:r>
    </w:p>
    <w:p w:rsidR="005153C1" w:rsidRDefault="005153C1" w:rsidP="005153C1">
      <w:pPr>
        <w:pStyle w:val="Standard"/>
        <w:spacing w:before="28" w:after="0" w:line="301" w:lineRule="atLeast"/>
        <w:jc w:val="both"/>
        <w:rPr>
          <w:rFonts w:ascii="Arial" w:eastAsia="Times New Roman" w:hAnsi="Arial" w:cs="Arial"/>
          <w:sz w:val="21"/>
          <w:szCs w:val="21"/>
          <w:lang w:val="fr-FR" w:eastAsia="fr-BE"/>
        </w:rPr>
      </w:pPr>
    </w:p>
    <w:p w:rsidR="005153C1" w:rsidRDefault="005153C1" w:rsidP="005153C1">
      <w:pPr>
        <w:pStyle w:val="Standard"/>
        <w:spacing w:before="28" w:after="0" w:line="301" w:lineRule="atLeast"/>
        <w:jc w:val="both"/>
        <w:rPr>
          <w:rFonts w:ascii="Arial" w:eastAsia="Times New Roman" w:hAnsi="Arial" w:cs="Arial"/>
          <w:color w:val="000000"/>
          <w:sz w:val="21"/>
          <w:szCs w:val="21"/>
          <w:lang w:val="fr-FR" w:eastAsia="fr-BE"/>
        </w:rPr>
      </w:pPr>
      <w:r>
        <w:rPr>
          <w:rFonts w:ascii="Arial" w:eastAsia="Times New Roman" w:hAnsi="Arial" w:cs="Arial"/>
          <w:color w:val="000000"/>
          <w:sz w:val="21"/>
          <w:szCs w:val="21"/>
          <w:lang w:val="fr-FR" w:eastAsia="fr-BE"/>
        </w:rPr>
        <w:t xml:space="preserve">    Par </w:t>
      </w:r>
      <w:proofErr w:type="gramStart"/>
      <w:r w:rsidR="00D51951">
        <w:rPr>
          <w:rFonts w:ascii="Arial" w:eastAsia="Times New Roman" w:hAnsi="Arial" w:cs="Arial"/>
          <w:color w:val="000000"/>
          <w:sz w:val="21"/>
          <w:szCs w:val="21"/>
          <w:lang w:val="fr-FR" w:eastAsia="fr-BE"/>
        </w:rPr>
        <w:t xml:space="preserve">ordonnance,  </w:t>
      </w:r>
      <w:r>
        <w:rPr>
          <w:rFonts w:ascii="Arial" w:eastAsia="Times New Roman" w:hAnsi="Arial" w:cs="Arial"/>
          <w:color w:val="000000"/>
          <w:sz w:val="21"/>
          <w:szCs w:val="21"/>
          <w:lang w:val="fr-FR" w:eastAsia="fr-BE"/>
        </w:rPr>
        <w:t xml:space="preserve"> </w:t>
      </w:r>
      <w:proofErr w:type="gramEnd"/>
      <w:r>
        <w:rPr>
          <w:rFonts w:ascii="Arial" w:eastAsia="Times New Roman" w:hAnsi="Arial" w:cs="Arial"/>
          <w:color w:val="000000"/>
          <w:sz w:val="21"/>
          <w:szCs w:val="21"/>
          <w:lang w:val="fr-FR" w:eastAsia="fr-BE"/>
        </w:rPr>
        <w:t xml:space="preserve">                                                                                        Le Collège</w:t>
      </w:r>
    </w:p>
    <w:p w:rsidR="005153C1" w:rsidRDefault="005153C1" w:rsidP="005153C1">
      <w:pPr>
        <w:pStyle w:val="Standard"/>
        <w:spacing w:before="28" w:after="0" w:line="301" w:lineRule="atLeast"/>
        <w:jc w:val="both"/>
        <w:rPr>
          <w:rFonts w:ascii="Arial" w:eastAsia="Times New Roman" w:hAnsi="Arial" w:cs="Arial"/>
          <w:color w:val="000000"/>
          <w:sz w:val="21"/>
          <w:szCs w:val="21"/>
          <w:lang w:val="fr-FR" w:eastAsia="fr-BE"/>
        </w:rPr>
      </w:pPr>
      <w:r>
        <w:rPr>
          <w:rFonts w:ascii="Arial" w:eastAsia="Times New Roman" w:hAnsi="Arial" w:cs="Arial"/>
          <w:color w:val="000000"/>
          <w:sz w:val="21"/>
          <w:szCs w:val="21"/>
          <w:lang w:val="fr-FR" w:eastAsia="fr-BE"/>
        </w:rPr>
        <w:t>La Secrétaire communale                                                                    des Bourgmestre et Échevins,</w:t>
      </w:r>
    </w:p>
    <w:p w:rsidR="005153C1" w:rsidRPr="00176890" w:rsidRDefault="005153C1" w:rsidP="005153C1">
      <w:pPr>
        <w:pStyle w:val="Standard"/>
        <w:spacing w:before="28" w:after="0" w:line="301" w:lineRule="atLeast"/>
        <w:jc w:val="both"/>
        <w:rPr>
          <w:rFonts w:ascii="Arial" w:eastAsia="Times New Roman" w:hAnsi="Arial" w:cs="Arial"/>
          <w:color w:val="000000"/>
          <w:sz w:val="21"/>
          <w:szCs w:val="21"/>
          <w:lang w:eastAsia="fr-BE"/>
        </w:rPr>
      </w:pPr>
      <w:r>
        <w:rPr>
          <w:rFonts w:ascii="Arial" w:eastAsia="Times New Roman" w:hAnsi="Arial" w:cs="Arial"/>
          <w:color w:val="000000"/>
          <w:sz w:val="21"/>
          <w:szCs w:val="21"/>
          <w:lang w:eastAsia="fr-BE"/>
        </w:rPr>
        <w:t xml:space="preserve"> </w:t>
      </w:r>
      <w:r w:rsidRPr="00176890">
        <w:rPr>
          <w:rFonts w:ascii="Arial" w:eastAsia="Times New Roman" w:hAnsi="Arial" w:cs="Arial"/>
          <w:color w:val="000000"/>
          <w:sz w:val="21"/>
          <w:szCs w:val="21"/>
          <w:lang w:eastAsia="fr-BE"/>
        </w:rPr>
        <w:t>Marie-Rose LAE</w:t>
      </w:r>
      <w:r>
        <w:rPr>
          <w:rFonts w:ascii="Arial" w:eastAsia="Times New Roman" w:hAnsi="Arial" w:cs="Arial"/>
          <w:color w:val="000000"/>
          <w:sz w:val="21"/>
          <w:szCs w:val="21"/>
          <w:lang w:eastAsia="fr-BE"/>
        </w:rPr>
        <w:t>VERS</w:t>
      </w:r>
      <w:r w:rsidRPr="00176890">
        <w:rPr>
          <w:rFonts w:ascii="Arial" w:eastAsia="Times New Roman" w:hAnsi="Arial" w:cs="Arial"/>
          <w:color w:val="000000"/>
          <w:sz w:val="21"/>
          <w:szCs w:val="21"/>
          <w:lang w:eastAsia="fr-BE"/>
        </w:rPr>
        <w:t xml:space="preserve">                                                                 </w:t>
      </w:r>
      <w:r>
        <w:rPr>
          <w:rFonts w:ascii="Arial" w:eastAsia="Times New Roman" w:hAnsi="Arial" w:cs="Arial"/>
          <w:color w:val="000000"/>
          <w:sz w:val="21"/>
          <w:szCs w:val="21"/>
          <w:lang w:eastAsia="fr-BE"/>
        </w:rPr>
        <w:t xml:space="preserve">                       </w:t>
      </w:r>
      <w:r w:rsidRPr="00176890">
        <w:rPr>
          <w:rFonts w:ascii="Arial" w:eastAsia="Times New Roman" w:hAnsi="Arial" w:cs="Arial"/>
          <w:color w:val="000000"/>
          <w:sz w:val="21"/>
          <w:szCs w:val="21"/>
          <w:lang w:eastAsia="fr-BE"/>
        </w:rPr>
        <w:t xml:space="preserve"> Emir KIR</w:t>
      </w:r>
    </w:p>
    <w:p w:rsidR="005153C1" w:rsidRPr="00176890" w:rsidRDefault="005153C1" w:rsidP="005153C1">
      <w:pPr>
        <w:pStyle w:val="Standard"/>
        <w:spacing w:before="28" w:after="0" w:line="301" w:lineRule="atLeast"/>
        <w:jc w:val="both"/>
        <w:rPr>
          <w:rFonts w:ascii="Arial" w:eastAsia="Times New Roman" w:hAnsi="Arial" w:cs="Times New Roman"/>
          <w:b/>
          <w:i/>
          <w:iCs/>
          <w:color w:val="000000"/>
          <w:sz w:val="21"/>
          <w:szCs w:val="21"/>
          <w:u w:val="single"/>
          <w:lang w:eastAsia="fr-BE"/>
        </w:rPr>
      </w:pPr>
    </w:p>
    <w:p w:rsidR="006A5575" w:rsidRPr="002D0381" w:rsidRDefault="006A5575" w:rsidP="006A5575">
      <w:pPr>
        <w:spacing w:after="0" w:line="240" w:lineRule="auto"/>
        <w:jc w:val="center"/>
        <w:rPr>
          <w:rFonts w:ascii="Times New Roman" w:eastAsia="Times New Roman" w:hAnsi="Times New Roman" w:cs="Times New Roman"/>
          <w:color w:val="000000"/>
          <w:sz w:val="32"/>
          <w:szCs w:val="32"/>
          <w:lang w:eastAsia="fr-BE"/>
        </w:rPr>
      </w:pPr>
      <w:r w:rsidRPr="002D0381">
        <w:rPr>
          <w:rFonts w:ascii="Times New Roman" w:eastAsia="Times New Roman" w:hAnsi="Times New Roman" w:cs="Times New Roman"/>
          <w:color w:val="000000"/>
          <w:sz w:val="32"/>
          <w:szCs w:val="32"/>
          <w:lang w:eastAsia="fr-BE"/>
        </w:rPr>
        <w:lastRenderedPageBreak/>
        <w:t>Tableaux des tarifs</w:t>
      </w:r>
      <w:r>
        <w:rPr>
          <w:rFonts w:ascii="Times New Roman" w:eastAsia="Times New Roman" w:hAnsi="Times New Roman" w:cs="Times New Roman"/>
          <w:color w:val="000000"/>
          <w:sz w:val="32"/>
          <w:szCs w:val="32"/>
          <w:lang w:eastAsia="fr-BE"/>
        </w:rPr>
        <w:t xml:space="preserve"> </w:t>
      </w:r>
      <w:r w:rsidR="00E47219">
        <w:rPr>
          <w:rFonts w:ascii="Times New Roman" w:eastAsia="Times New Roman" w:hAnsi="Times New Roman" w:cs="Times New Roman"/>
          <w:color w:val="000000"/>
          <w:sz w:val="32"/>
          <w:szCs w:val="32"/>
          <w:lang w:eastAsia="fr-BE"/>
        </w:rPr>
        <w:t>d’occupation des salles</w:t>
      </w:r>
      <w:r>
        <w:rPr>
          <w:rFonts w:ascii="Times New Roman" w:eastAsia="Times New Roman" w:hAnsi="Times New Roman" w:cs="Times New Roman"/>
          <w:color w:val="000000"/>
          <w:sz w:val="32"/>
          <w:szCs w:val="32"/>
          <w:lang w:eastAsia="fr-BE"/>
        </w:rPr>
        <w:t xml:space="preserve"> communales de</w:t>
      </w:r>
      <w:r w:rsidR="00E47219" w:rsidRPr="00E47219">
        <w:t xml:space="preserve"> </w:t>
      </w:r>
      <w:r w:rsidR="00E47219" w:rsidRPr="00E47219">
        <w:rPr>
          <w:rFonts w:ascii="Times New Roman" w:eastAsia="Times New Roman" w:hAnsi="Times New Roman" w:cs="Times New Roman"/>
          <w:color w:val="000000"/>
          <w:sz w:val="32"/>
          <w:szCs w:val="32"/>
          <w:lang w:eastAsia="fr-BE"/>
        </w:rPr>
        <w:t>Saint-Josse-ten-Noode</w:t>
      </w:r>
      <w:r>
        <w:rPr>
          <w:rFonts w:ascii="Times New Roman" w:eastAsia="Times New Roman" w:hAnsi="Times New Roman" w:cs="Times New Roman"/>
          <w:color w:val="000000"/>
          <w:sz w:val="32"/>
          <w:szCs w:val="32"/>
          <w:lang w:eastAsia="fr-BE"/>
        </w:rPr>
        <w:t xml:space="preserve"> </w:t>
      </w:r>
    </w:p>
    <w:p w:rsidR="006A5575" w:rsidRDefault="006A5575" w:rsidP="006A5575">
      <w:pPr>
        <w:spacing w:after="0" w:line="240" w:lineRule="auto"/>
        <w:jc w:val="center"/>
        <w:rPr>
          <w:rFonts w:ascii="Calibri" w:eastAsia="Times New Roman" w:hAnsi="Calibri" w:cs="Calibri"/>
          <w:color w:val="000000"/>
          <w:sz w:val="24"/>
          <w:szCs w:val="24"/>
          <w:lang w:eastAsia="fr-BE"/>
        </w:rPr>
      </w:pPr>
    </w:p>
    <w:p w:rsidR="006A5575" w:rsidRPr="00ED64CB" w:rsidRDefault="006A5575" w:rsidP="006A5575">
      <w:pPr>
        <w:spacing w:after="0" w:line="240" w:lineRule="auto"/>
        <w:jc w:val="center"/>
        <w:rPr>
          <w:rFonts w:ascii="Calibri" w:eastAsia="Times New Roman" w:hAnsi="Calibri" w:cs="Calibri"/>
          <w:color w:val="000000"/>
          <w:sz w:val="24"/>
          <w:szCs w:val="24"/>
          <w:lang w:eastAsia="fr-BE"/>
        </w:rPr>
      </w:pPr>
    </w:p>
    <w:p w:rsidR="00575842" w:rsidRPr="00575842" w:rsidRDefault="00575842" w:rsidP="00575842">
      <w:pPr>
        <w:rPr>
          <w:sz w:val="24"/>
          <w:szCs w:val="24"/>
        </w:rPr>
      </w:pPr>
    </w:p>
    <w:tbl>
      <w:tblPr>
        <w:tblW w:w="8785" w:type="dxa"/>
        <w:tblCellMar>
          <w:left w:w="10" w:type="dxa"/>
          <w:right w:w="10" w:type="dxa"/>
        </w:tblCellMar>
        <w:tblLook w:val="04A0" w:firstRow="1" w:lastRow="0" w:firstColumn="1" w:lastColumn="0" w:noHBand="0" w:noVBand="1"/>
      </w:tblPr>
      <w:tblGrid>
        <w:gridCol w:w="3153"/>
        <w:gridCol w:w="135"/>
        <w:gridCol w:w="2514"/>
        <w:gridCol w:w="2983"/>
      </w:tblGrid>
      <w:tr w:rsidR="00575842" w:rsidRPr="00575842" w:rsidTr="00F2089E">
        <w:trPr>
          <w:trHeight w:val="350"/>
        </w:trPr>
        <w:tc>
          <w:tcPr>
            <w:tcW w:w="8785" w:type="dxa"/>
            <w:gridSpan w:val="4"/>
            <w:tcBorders>
              <w:top w:val="single" w:sz="8" w:space="0" w:color="000000"/>
              <w:left w:val="single" w:sz="8" w:space="0" w:color="000000"/>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b/>
                <w:bCs/>
                <w:sz w:val="24"/>
                <w:szCs w:val="24"/>
                <w:lang w:eastAsia="fr-BE"/>
              </w:rPr>
              <w:t>Location salle Bucarest</w:t>
            </w:r>
          </w:p>
        </w:tc>
      </w:tr>
      <w:tr w:rsidR="00575842" w:rsidRPr="00575842" w:rsidTr="00F2089E">
        <w:trPr>
          <w:trHeight w:val="269"/>
        </w:trPr>
        <w:tc>
          <w:tcPr>
            <w:tcW w:w="3153"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Période</w:t>
            </w:r>
          </w:p>
        </w:tc>
        <w:tc>
          <w:tcPr>
            <w:tcW w:w="135"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514"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xml:space="preserve"> Tarif</w:t>
            </w:r>
          </w:p>
        </w:tc>
        <w:tc>
          <w:tcPr>
            <w:tcW w:w="2983" w:type="dxa"/>
            <w:tcBorders>
              <w:top w:val="nil"/>
              <w:left w:val="nil"/>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Forfait </w:t>
            </w:r>
          </w:p>
        </w:tc>
      </w:tr>
      <w:tr w:rsidR="00575842" w:rsidRPr="00575842" w:rsidTr="00F2089E">
        <w:trPr>
          <w:trHeight w:val="269"/>
        </w:trPr>
        <w:tc>
          <w:tcPr>
            <w:tcW w:w="3153"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en semaine entre 8h00–18h  </w:t>
            </w:r>
          </w:p>
        </w:tc>
        <w:tc>
          <w:tcPr>
            <w:tcW w:w="135"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514"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80€/heure</w:t>
            </w:r>
          </w:p>
        </w:tc>
        <w:tc>
          <w:tcPr>
            <w:tcW w:w="2983" w:type="dxa"/>
            <w:tcBorders>
              <w:top w:val="nil"/>
              <w:left w:val="nil"/>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w:t>
            </w:r>
          </w:p>
        </w:tc>
      </w:tr>
      <w:tr w:rsidR="00575842" w:rsidRPr="00575842" w:rsidTr="00F2089E">
        <w:trPr>
          <w:trHeight w:val="269"/>
        </w:trPr>
        <w:tc>
          <w:tcPr>
            <w:tcW w:w="3153"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en semaine entre 18h–22h</w:t>
            </w:r>
          </w:p>
        </w:tc>
        <w:tc>
          <w:tcPr>
            <w:tcW w:w="135"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514"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150€/h</w:t>
            </w:r>
          </w:p>
        </w:tc>
        <w:tc>
          <w:tcPr>
            <w:tcW w:w="2983" w:type="dxa"/>
            <w:tcBorders>
              <w:top w:val="nil"/>
              <w:left w:val="nil"/>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w:t>
            </w:r>
          </w:p>
        </w:tc>
      </w:tr>
      <w:tr w:rsidR="00575842" w:rsidRPr="00575842" w:rsidTr="00F2089E">
        <w:trPr>
          <w:trHeight w:val="525"/>
        </w:trPr>
        <w:tc>
          <w:tcPr>
            <w:tcW w:w="3153"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samedi et dimanche entre 8h et 16h </w:t>
            </w:r>
          </w:p>
        </w:tc>
        <w:tc>
          <w:tcPr>
            <w:tcW w:w="135"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514"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Non disponible</w:t>
            </w:r>
          </w:p>
        </w:tc>
        <w:tc>
          <w:tcPr>
            <w:tcW w:w="2983" w:type="dxa"/>
            <w:tcBorders>
              <w:top w:val="nil"/>
              <w:left w:val="nil"/>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Non disponible</w:t>
            </w:r>
          </w:p>
        </w:tc>
      </w:tr>
      <w:tr w:rsidR="00575842" w:rsidRPr="00575842" w:rsidTr="00F2089E">
        <w:trPr>
          <w:trHeight w:val="525"/>
        </w:trPr>
        <w:tc>
          <w:tcPr>
            <w:tcW w:w="3153"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vendredi, samedi et dimanche entre 17h et 22h</w:t>
            </w:r>
          </w:p>
        </w:tc>
        <w:tc>
          <w:tcPr>
            <w:tcW w:w="135"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514"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Non disponible</w:t>
            </w:r>
          </w:p>
        </w:tc>
        <w:tc>
          <w:tcPr>
            <w:tcW w:w="2983" w:type="dxa"/>
            <w:tcBorders>
              <w:top w:val="nil"/>
              <w:left w:val="nil"/>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Non disponible</w:t>
            </w:r>
          </w:p>
        </w:tc>
      </w:tr>
    </w:tbl>
    <w:p w:rsidR="00575842" w:rsidRPr="00575842" w:rsidRDefault="00575842" w:rsidP="00575842">
      <w:pPr>
        <w:spacing w:after="0" w:line="240" w:lineRule="auto"/>
        <w:jc w:val="both"/>
        <w:rPr>
          <w:rFonts w:ascii="Times New Roman" w:eastAsia="Times New Roman" w:hAnsi="Times New Roman" w:cs="Times New Roman"/>
          <w:b/>
          <w:bCs/>
          <w:color w:val="333333"/>
          <w:sz w:val="24"/>
          <w:szCs w:val="24"/>
          <w:lang w:eastAsia="fr-BE"/>
        </w:rPr>
      </w:pPr>
      <w:r w:rsidRPr="00575842">
        <w:rPr>
          <w:rFonts w:ascii="Times New Roman" w:eastAsia="Times New Roman" w:hAnsi="Times New Roman" w:cs="Times New Roman"/>
          <w:b/>
          <w:bCs/>
          <w:color w:val="333333"/>
          <w:sz w:val="24"/>
          <w:szCs w:val="24"/>
          <w:lang w:eastAsia="fr-BE"/>
        </w:rPr>
        <w:t> </w:t>
      </w:r>
    </w:p>
    <w:p w:rsidR="00575842" w:rsidRPr="00575842" w:rsidRDefault="00575842" w:rsidP="00575842">
      <w:pPr>
        <w:spacing w:after="0" w:line="240" w:lineRule="auto"/>
        <w:jc w:val="both"/>
        <w:rPr>
          <w:rFonts w:ascii="Times New Roman" w:eastAsia="Times New Roman" w:hAnsi="Times New Roman" w:cs="Times New Roman"/>
          <w:b/>
          <w:bCs/>
          <w:color w:val="333333"/>
          <w:sz w:val="24"/>
          <w:szCs w:val="24"/>
          <w:lang w:eastAsia="fr-BE"/>
        </w:rPr>
      </w:pPr>
    </w:p>
    <w:p w:rsidR="00575842" w:rsidRPr="00575842" w:rsidRDefault="00575842" w:rsidP="00575842">
      <w:pPr>
        <w:spacing w:after="0" w:line="240" w:lineRule="auto"/>
        <w:jc w:val="both"/>
        <w:rPr>
          <w:rFonts w:ascii="Times New Roman" w:eastAsia="Times New Roman" w:hAnsi="Times New Roman" w:cs="Times New Roman"/>
          <w:b/>
          <w:bCs/>
          <w:color w:val="333333"/>
          <w:sz w:val="24"/>
          <w:szCs w:val="24"/>
          <w:lang w:eastAsia="fr-BE"/>
        </w:rPr>
      </w:pPr>
    </w:p>
    <w:tbl>
      <w:tblPr>
        <w:tblW w:w="8770" w:type="dxa"/>
        <w:tblCellMar>
          <w:left w:w="10" w:type="dxa"/>
          <w:right w:w="10" w:type="dxa"/>
        </w:tblCellMar>
        <w:tblLook w:val="04A0" w:firstRow="1" w:lastRow="0" w:firstColumn="1" w:lastColumn="0" w:noHBand="0" w:noVBand="1"/>
      </w:tblPr>
      <w:tblGrid>
        <w:gridCol w:w="3150"/>
        <w:gridCol w:w="134"/>
        <w:gridCol w:w="2511"/>
        <w:gridCol w:w="2975"/>
      </w:tblGrid>
      <w:tr w:rsidR="00575842" w:rsidRPr="00575842" w:rsidTr="00F2089E">
        <w:trPr>
          <w:trHeight w:val="331"/>
        </w:trPr>
        <w:tc>
          <w:tcPr>
            <w:tcW w:w="8770" w:type="dxa"/>
            <w:gridSpan w:val="4"/>
            <w:tcBorders>
              <w:top w:val="single" w:sz="4" w:space="0" w:color="auto"/>
              <w:left w:val="single" w:sz="4" w:space="0" w:color="auto"/>
              <w:bottom w:val="single" w:sz="4" w:space="0" w:color="auto"/>
              <w:right w:val="single" w:sz="8" w:space="0" w:color="000000"/>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b/>
                <w:bCs/>
                <w:sz w:val="24"/>
                <w:szCs w:val="24"/>
                <w:lang w:eastAsia="fr-BE"/>
              </w:rPr>
              <w:t>Location salle Tanger</w:t>
            </w:r>
          </w:p>
        </w:tc>
      </w:tr>
      <w:tr w:rsidR="00575842" w:rsidRPr="00575842" w:rsidTr="00F2089E">
        <w:trPr>
          <w:trHeight w:val="314"/>
        </w:trPr>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Période</w:t>
            </w:r>
          </w:p>
        </w:tc>
        <w:tc>
          <w:tcPr>
            <w:tcW w:w="134"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511"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Tarif</w:t>
            </w:r>
          </w:p>
        </w:tc>
        <w:tc>
          <w:tcPr>
            <w:tcW w:w="2972"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Forfait </w:t>
            </w:r>
          </w:p>
        </w:tc>
      </w:tr>
      <w:tr w:rsidR="00575842" w:rsidRPr="00575842" w:rsidTr="00F2089E">
        <w:trPr>
          <w:trHeight w:val="331"/>
        </w:trPr>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en semaine entre 8h00–18h00  </w:t>
            </w:r>
          </w:p>
        </w:tc>
        <w:tc>
          <w:tcPr>
            <w:tcW w:w="134"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511"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150€/h</w:t>
            </w:r>
          </w:p>
        </w:tc>
        <w:tc>
          <w:tcPr>
            <w:tcW w:w="2972"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w:t>
            </w:r>
          </w:p>
        </w:tc>
      </w:tr>
      <w:tr w:rsidR="00575842" w:rsidRPr="00575842" w:rsidTr="00F2089E">
        <w:trPr>
          <w:trHeight w:val="314"/>
        </w:trPr>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en semaine entre 18h–22h</w:t>
            </w:r>
          </w:p>
        </w:tc>
        <w:tc>
          <w:tcPr>
            <w:tcW w:w="134"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511"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250€/h</w:t>
            </w:r>
          </w:p>
        </w:tc>
        <w:tc>
          <w:tcPr>
            <w:tcW w:w="2972"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w:t>
            </w:r>
          </w:p>
        </w:tc>
      </w:tr>
      <w:tr w:rsidR="00575842" w:rsidRPr="00575842" w:rsidTr="00F2089E">
        <w:trPr>
          <w:trHeight w:val="647"/>
        </w:trPr>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samedi et dimanche entre 8h et 16h </w:t>
            </w:r>
          </w:p>
        </w:tc>
        <w:tc>
          <w:tcPr>
            <w:tcW w:w="134"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511"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Non disponible</w:t>
            </w:r>
          </w:p>
        </w:tc>
        <w:tc>
          <w:tcPr>
            <w:tcW w:w="2972"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w:t>
            </w:r>
          </w:p>
        </w:tc>
      </w:tr>
      <w:tr w:rsidR="00575842" w:rsidRPr="00575842" w:rsidTr="00F2089E">
        <w:trPr>
          <w:trHeight w:val="427"/>
        </w:trPr>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vendredi, samedi et dimanche entre 17h et 22h</w:t>
            </w:r>
          </w:p>
        </w:tc>
        <w:tc>
          <w:tcPr>
            <w:tcW w:w="134"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511"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Non disponible</w:t>
            </w:r>
          </w:p>
        </w:tc>
        <w:tc>
          <w:tcPr>
            <w:tcW w:w="2972"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w:t>
            </w:r>
          </w:p>
        </w:tc>
      </w:tr>
    </w:tbl>
    <w:p w:rsidR="00575842" w:rsidRPr="00575842" w:rsidRDefault="00575842" w:rsidP="00575842">
      <w:pPr>
        <w:spacing w:after="0" w:line="240" w:lineRule="auto"/>
        <w:rPr>
          <w:sz w:val="24"/>
          <w:szCs w:val="24"/>
        </w:rPr>
      </w:pPr>
    </w:p>
    <w:p w:rsidR="00575842" w:rsidRPr="00575842" w:rsidRDefault="00575842" w:rsidP="00575842">
      <w:pPr>
        <w:spacing w:after="0" w:line="240" w:lineRule="auto"/>
        <w:rPr>
          <w:sz w:val="24"/>
          <w:szCs w:val="24"/>
        </w:rPr>
      </w:pPr>
    </w:p>
    <w:p w:rsidR="00575842" w:rsidRDefault="00575842" w:rsidP="00575842">
      <w:pPr>
        <w:spacing w:after="0" w:line="240" w:lineRule="auto"/>
        <w:rPr>
          <w:sz w:val="24"/>
          <w:szCs w:val="24"/>
        </w:rPr>
      </w:pPr>
    </w:p>
    <w:p w:rsidR="00575842" w:rsidRDefault="00575842" w:rsidP="00575842">
      <w:pPr>
        <w:spacing w:after="0" w:line="240" w:lineRule="auto"/>
        <w:rPr>
          <w:sz w:val="24"/>
          <w:szCs w:val="24"/>
        </w:rPr>
      </w:pPr>
    </w:p>
    <w:p w:rsidR="003419DD" w:rsidRPr="00575842" w:rsidRDefault="003419DD" w:rsidP="00575842">
      <w:pPr>
        <w:spacing w:after="0" w:line="240" w:lineRule="auto"/>
        <w:rPr>
          <w:rFonts w:ascii="Times New Roman" w:eastAsia="Times New Roman" w:hAnsi="Times New Roman" w:cs="Times New Roman"/>
          <w:sz w:val="24"/>
          <w:szCs w:val="24"/>
          <w:lang w:eastAsia="fr-BE"/>
        </w:rPr>
      </w:pPr>
      <w:bookmarkStart w:id="1" w:name="_GoBack"/>
      <w:bookmarkEnd w:id="1"/>
    </w:p>
    <w:tbl>
      <w:tblPr>
        <w:tblW w:w="8764" w:type="dxa"/>
        <w:tblCellMar>
          <w:left w:w="10" w:type="dxa"/>
          <w:right w:w="10" w:type="dxa"/>
        </w:tblCellMar>
        <w:tblLook w:val="04A0" w:firstRow="1" w:lastRow="0" w:firstColumn="1" w:lastColumn="0" w:noHBand="0" w:noVBand="1"/>
      </w:tblPr>
      <w:tblGrid>
        <w:gridCol w:w="3140"/>
        <w:gridCol w:w="133"/>
        <w:gridCol w:w="2486"/>
        <w:gridCol w:w="3005"/>
      </w:tblGrid>
      <w:tr w:rsidR="00575842" w:rsidRPr="00575842" w:rsidTr="00575842">
        <w:trPr>
          <w:trHeight w:val="512"/>
        </w:trPr>
        <w:tc>
          <w:tcPr>
            <w:tcW w:w="8764" w:type="dxa"/>
            <w:gridSpan w:val="4"/>
            <w:tcBorders>
              <w:top w:val="single" w:sz="8" w:space="0" w:color="000000"/>
              <w:left w:val="single" w:sz="8" w:space="0" w:color="000000"/>
              <w:bottom w:val="single" w:sz="8" w:space="0" w:color="000000"/>
              <w:right w:val="single" w:sz="8" w:space="0" w:color="000000"/>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b/>
                <w:bCs/>
                <w:sz w:val="24"/>
                <w:szCs w:val="24"/>
                <w:lang w:eastAsia="fr-BE"/>
              </w:rPr>
              <w:t>Location salle polyvalente (local 1)</w:t>
            </w:r>
          </w:p>
        </w:tc>
      </w:tr>
      <w:tr w:rsidR="00575842" w:rsidRPr="00575842" w:rsidTr="00575842">
        <w:trPr>
          <w:trHeight w:val="413"/>
        </w:trPr>
        <w:tc>
          <w:tcPr>
            <w:tcW w:w="3140"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Période</w:t>
            </w:r>
          </w:p>
        </w:tc>
        <w:tc>
          <w:tcPr>
            <w:tcW w:w="133"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486"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Tarif</w:t>
            </w:r>
          </w:p>
        </w:tc>
        <w:tc>
          <w:tcPr>
            <w:tcW w:w="3003"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Forfait</w:t>
            </w:r>
          </w:p>
        </w:tc>
      </w:tr>
      <w:tr w:rsidR="00575842" w:rsidRPr="00575842" w:rsidTr="00575842">
        <w:trPr>
          <w:trHeight w:val="1227"/>
        </w:trPr>
        <w:tc>
          <w:tcPr>
            <w:tcW w:w="3140"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en semaine entre 8h00–18h  </w:t>
            </w:r>
          </w:p>
        </w:tc>
        <w:tc>
          <w:tcPr>
            <w:tcW w:w="133"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486"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15€/heure</w:t>
            </w:r>
          </w:p>
        </w:tc>
        <w:tc>
          <w:tcPr>
            <w:tcW w:w="3003"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100€ de 8h00 à 18h</w:t>
            </w:r>
          </w:p>
        </w:tc>
      </w:tr>
      <w:tr w:rsidR="00575842" w:rsidRPr="00575842" w:rsidTr="00575842">
        <w:trPr>
          <w:trHeight w:val="809"/>
        </w:trPr>
        <w:tc>
          <w:tcPr>
            <w:tcW w:w="3140"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en semaine entre 18h–23h</w:t>
            </w:r>
          </w:p>
        </w:tc>
        <w:tc>
          <w:tcPr>
            <w:tcW w:w="133"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486"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25€/h</w:t>
            </w:r>
          </w:p>
        </w:tc>
        <w:tc>
          <w:tcPr>
            <w:tcW w:w="3003"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200€ de 18h à 23h</w:t>
            </w:r>
          </w:p>
        </w:tc>
      </w:tr>
      <w:tr w:rsidR="00575842" w:rsidRPr="00575842" w:rsidTr="00575842">
        <w:trPr>
          <w:trHeight w:val="518"/>
        </w:trPr>
        <w:tc>
          <w:tcPr>
            <w:tcW w:w="3140"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samedi et dimanche</w:t>
            </w:r>
          </w:p>
        </w:tc>
        <w:tc>
          <w:tcPr>
            <w:tcW w:w="133"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2486"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50€/h</w:t>
            </w:r>
          </w:p>
        </w:tc>
        <w:tc>
          <w:tcPr>
            <w:tcW w:w="3003"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w:t>
            </w:r>
          </w:p>
        </w:tc>
      </w:tr>
    </w:tbl>
    <w:p w:rsidR="00575842" w:rsidRPr="00575842" w:rsidRDefault="00575842" w:rsidP="00575842">
      <w:pPr>
        <w:rPr>
          <w:sz w:val="24"/>
          <w:szCs w:val="24"/>
        </w:rPr>
      </w:pPr>
    </w:p>
    <w:tbl>
      <w:tblPr>
        <w:tblW w:w="9276" w:type="dxa"/>
        <w:tblCellMar>
          <w:left w:w="10" w:type="dxa"/>
          <w:right w:w="10" w:type="dxa"/>
        </w:tblCellMar>
        <w:tblLook w:val="04A0" w:firstRow="1" w:lastRow="0" w:firstColumn="1" w:lastColumn="0" w:noHBand="0" w:noVBand="1"/>
      </w:tblPr>
      <w:tblGrid>
        <w:gridCol w:w="2661"/>
        <w:gridCol w:w="144"/>
        <w:gridCol w:w="3130"/>
        <w:gridCol w:w="3341"/>
      </w:tblGrid>
      <w:tr w:rsidR="00575842" w:rsidRPr="00575842" w:rsidTr="00F2089E">
        <w:trPr>
          <w:trHeight w:val="672"/>
        </w:trPr>
        <w:tc>
          <w:tcPr>
            <w:tcW w:w="9276" w:type="dxa"/>
            <w:gridSpan w:val="4"/>
            <w:tcBorders>
              <w:top w:val="single" w:sz="8" w:space="0" w:color="000000"/>
              <w:left w:val="single" w:sz="8" w:space="0" w:color="000000"/>
              <w:bottom w:val="single" w:sz="8" w:space="0" w:color="000000"/>
              <w:right w:val="single" w:sz="8" w:space="0" w:color="000000"/>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b/>
                <w:bCs/>
                <w:sz w:val="24"/>
                <w:szCs w:val="24"/>
                <w:lang w:eastAsia="fr-BE"/>
              </w:rPr>
              <w:lastRenderedPageBreak/>
              <w:t>Location salle polyvalente (local 2)</w:t>
            </w:r>
          </w:p>
        </w:tc>
      </w:tr>
      <w:tr w:rsidR="00575842" w:rsidRPr="00575842" w:rsidTr="00F2089E">
        <w:trPr>
          <w:trHeight w:val="343"/>
        </w:trPr>
        <w:tc>
          <w:tcPr>
            <w:tcW w:w="2661"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Période</w:t>
            </w:r>
          </w:p>
        </w:tc>
        <w:tc>
          <w:tcPr>
            <w:tcW w:w="144"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30"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Tarif/h</w:t>
            </w:r>
          </w:p>
        </w:tc>
        <w:tc>
          <w:tcPr>
            <w:tcW w:w="3339"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Forfait</w:t>
            </w:r>
          </w:p>
        </w:tc>
      </w:tr>
      <w:tr w:rsidR="00575842" w:rsidRPr="00575842" w:rsidTr="00F2089E">
        <w:trPr>
          <w:trHeight w:val="670"/>
        </w:trPr>
        <w:tc>
          <w:tcPr>
            <w:tcW w:w="2661"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en semaine entre 8h00–18h  </w:t>
            </w:r>
          </w:p>
        </w:tc>
        <w:tc>
          <w:tcPr>
            <w:tcW w:w="144"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30"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25€/heure</w:t>
            </w:r>
          </w:p>
        </w:tc>
        <w:tc>
          <w:tcPr>
            <w:tcW w:w="3339"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200€ de 8h00 à 18h</w:t>
            </w:r>
          </w:p>
        </w:tc>
      </w:tr>
      <w:tr w:rsidR="00575842" w:rsidRPr="00575842" w:rsidTr="00F2089E">
        <w:trPr>
          <w:trHeight w:val="670"/>
        </w:trPr>
        <w:tc>
          <w:tcPr>
            <w:tcW w:w="2661"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en semaine entre 18h–23h</w:t>
            </w:r>
          </w:p>
        </w:tc>
        <w:tc>
          <w:tcPr>
            <w:tcW w:w="144"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30"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45€/h</w:t>
            </w:r>
          </w:p>
        </w:tc>
        <w:tc>
          <w:tcPr>
            <w:tcW w:w="3339"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200€ de 18h à 23h</w:t>
            </w:r>
          </w:p>
        </w:tc>
      </w:tr>
      <w:tr w:rsidR="00575842" w:rsidRPr="00575842" w:rsidTr="00F2089E">
        <w:trPr>
          <w:trHeight w:val="361"/>
        </w:trPr>
        <w:tc>
          <w:tcPr>
            <w:tcW w:w="2661"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samedi et dimanche</w:t>
            </w:r>
          </w:p>
        </w:tc>
        <w:tc>
          <w:tcPr>
            <w:tcW w:w="144"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30"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50€/h</w:t>
            </w:r>
          </w:p>
        </w:tc>
        <w:tc>
          <w:tcPr>
            <w:tcW w:w="3339"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w:t>
            </w:r>
          </w:p>
        </w:tc>
      </w:tr>
    </w:tbl>
    <w:p w:rsidR="00575842" w:rsidRPr="00575842" w:rsidRDefault="00575842" w:rsidP="00575842">
      <w:pPr>
        <w:rPr>
          <w:sz w:val="24"/>
          <w:szCs w:val="24"/>
        </w:rPr>
      </w:pPr>
    </w:p>
    <w:tbl>
      <w:tblPr>
        <w:tblW w:w="9289" w:type="dxa"/>
        <w:tblCellMar>
          <w:left w:w="10" w:type="dxa"/>
          <w:right w:w="10" w:type="dxa"/>
        </w:tblCellMar>
        <w:tblLook w:val="04A0" w:firstRow="1" w:lastRow="0" w:firstColumn="1" w:lastColumn="0" w:noHBand="0" w:noVBand="1"/>
      </w:tblPr>
      <w:tblGrid>
        <w:gridCol w:w="2604"/>
        <w:gridCol w:w="141"/>
        <w:gridCol w:w="3189"/>
        <w:gridCol w:w="3355"/>
      </w:tblGrid>
      <w:tr w:rsidR="00575842" w:rsidRPr="00575842" w:rsidTr="00F2089E">
        <w:trPr>
          <w:trHeight w:val="263"/>
        </w:trPr>
        <w:tc>
          <w:tcPr>
            <w:tcW w:w="9289" w:type="dxa"/>
            <w:gridSpan w:val="4"/>
            <w:tcBorders>
              <w:top w:val="single" w:sz="8" w:space="0" w:color="000000"/>
              <w:left w:val="single" w:sz="8" w:space="0" w:color="000000"/>
              <w:bottom w:val="single" w:sz="8" w:space="0" w:color="000000"/>
              <w:right w:val="single" w:sz="8" w:space="0" w:color="000000"/>
            </w:tcBorders>
          </w:tcPr>
          <w:p w:rsidR="00575842" w:rsidRPr="00575842" w:rsidRDefault="00575842" w:rsidP="00575842">
            <w:pPr>
              <w:spacing w:after="0" w:line="240" w:lineRule="auto"/>
              <w:jc w:val="center"/>
              <w:rPr>
                <w:rFonts w:ascii="Times New Roman" w:eastAsia="Times New Roman" w:hAnsi="Times New Roman" w:cs="Times New Roman"/>
                <w:b/>
                <w:bCs/>
                <w:sz w:val="24"/>
                <w:szCs w:val="24"/>
                <w:lang w:eastAsia="fr-BE"/>
              </w:rPr>
            </w:pPr>
            <w:r w:rsidRPr="00575842">
              <w:rPr>
                <w:rFonts w:ascii="Times New Roman" w:eastAsia="Times New Roman" w:hAnsi="Times New Roman" w:cs="Times New Roman"/>
                <w:b/>
                <w:bCs/>
                <w:sz w:val="24"/>
                <w:szCs w:val="24"/>
                <w:lang w:eastAsia="fr-BE"/>
              </w:rPr>
              <w:t>Location salle sapiens</w:t>
            </w:r>
          </w:p>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r>
      <w:tr w:rsidR="00575842" w:rsidRPr="00575842" w:rsidTr="00F2089E">
        <w:trPr>
          <w:trHeight w:val="133"/>
        </w:trPr>
        <w:tc>
          <w:tcPr>
            <w:tcW w:w="2604"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Période</w:t>
            </w:r>
          </w:p>
        </w:tc>
        <w:tc>
          <w:tcPr>
            <w:tcW w:w="141"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89"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Tarif/h</w:t>
            </w:r>
          </w:p>
        </w:tc>
        <w:tc>
          <w:tcPr>
            <w:tcW w:w="3353"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Forfait</w:t>
            </w:r>
          </w:p>
        </w:tc>
      </w:tr>
      <w:tr w:rsidR="00575842" w:rsidRPr="00575842" w:rsidTr="00F2089E">
        <w:trPr>
          <w:trHeight w:val="262"/>
        </w:trPr>
        <w:tc>
          <w:tcPr>
            <w:tcW w:w="2604"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en semaine entre 8h00–18h  </w:t>
            </w:r>
          </w:p>
        </w:tc>
        <w:tc>
          <w:tcPr>
            <w:tcW w:w="141"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89"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30€/h</w:t>
            </w:r>
          </w:p>
        </w:tc>
        <w:tc>
          <w:tcPr>
            <w:tcW w:w="3353"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250€ de 8h00 à 18h</w:t>
            </w:r>
          </w:p>
        </w:tc>
      </w:tr>
      <w:tr w:rsidR="00575842" w:rsidRPr="00575842" w:rsidTr="00F2089E">
        <w:trPr>
          <w:trHeight w:val="262"/>
        </w:trPr>
        <w:tc>
          <w:tcPr>
            <w:tcW w:w="2604"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en semaine entre 18h–22h</w:t>
            </w:r>
          </w:p>
        </w:tc>
        <w:tc>
          <w:tcPr>
            <w:tcW w:w="141"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89"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50€/h</w:t>
            </w:r>
          </w:p>
        </w:tc>
        <w:tc>
          <w:tcPr>
            <w:tcW w:w="3353"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200€ de 18h à 22h</w:t>
            </w:r>
          </w:p>
        </w:tc>
      </w:tr>
      <w:tr w:rsidR="00575842" w:rsidRPr="00575842" w:rsidTr="00F2089E">
        <w:trPr>
          <w:trHeight w:val="269"/>
        </w:trPr>
        <w:tc>
          <w:tcPr>
            <w:tcW w:w="2604"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samedi et dimanche entre 8h et 16h </w:t>
            </w:r>
          </w:p>
        </w:tc>
        <w:tc>
          <w:tcPr>
            <w:tcW w:w="141"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89"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60€/h</w:t>
            </w:r>
          </w:p>
        </w:tc>
        <w:tc>
          <w:tcPr>
            <w:tcW w:w="3353"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450€ de 8h à 16h</w:t>
            </w:r>
          </w:p>
        </w:tc>
      </w:tr>
      <w:tr w:rsidR="00575842" w:rsidRPr="00575842" w:rsidTr="00F2089E">
        <w:trPr>
          <w:trHeight w:val="392"/>
        </w:trPr>
        <w:tc>
          <w:tcPr>
            <w:tcW w:w="2604"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vendredi, samedi et dimanche entre 17h et 22h</w:t>
            </w:r>
          </w:p>
        </w:tc>
        <w:tc>
          <w:tcPr>
            <w:tcW w:w="141"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89"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100€/h</w:t>
            </w:r>
          </w:p>
        </w:tc>
        <w:tc>
          <w:tcPr>
            <w:tcW w:w="3353"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450€</w:t>
            </w:r>
          </w:p>
        </w:tc>
      </w:tr>
    </w:tbl>
    <w:p w:rsidR="00575842" w:rsidRPr="00575842" w:rsidRDefault="00575842" w:rsidP="00575842">
      <w:pPr>
        <w:spacing w:after="0" w:line="240" w:lineRule="auto"/>
        <w:jc w:val="both"/>
        <w:rPr>
          <w:rFonts w:ascii="Times New Roman" w:eastAsia="Times New Roman" w:hAnsi="Times New Roman" w:cs="Times New Roman"/>
          <w:b/>
          <w:bCs/>
          <w:color w:val="333333"/>
          <w:sz w:val="24"/>
          <w:szCs w:val="24"/>
          <w:lang w:eastAsia="fr-BE"/>
        </w:rPr>
      </w:pPr>
    </w:p>
    <w:p w:rsidR="00575842" w:rsidRPr="00575842" w:rsidRDefault="00575842" w:rsidP="00575842">
      <w:pPr>
        <w:spacing w:after="0" w:line="240" w:lineRule="auto"/>
        <w:jc w:val="both"/>
        <w:rPr>
          <w:rFonts w:ascii="Times New Roman" w:eastAsia="Times New Roman" w:hAnsi="Times New Roman" w:cs="Times New Roman"/>
          <w:b/>
          <w:bCs/>
          <w:color w:val="333333"/>
          <w:sz w:val="24"/>
          <w:szCs w:val="24"/>
          <w:lang w:eastAsia="fr-BE"/>
        </w:rPr>
      </w:pPr>
      <w:r w:rsidRPr="00575842">
        <w:rPr>
          <w:rFonts w:ascii="Times New Roman" w:eastAsia="Times New Roman" w:hAnsi="Times New Roman" w:cs="Times New Roman"/>
          <w:b/>
          <w:bCs/>
          <w:color w:val="333333"/>
          <w:sz w:val="24"/>
          <w:szCs w:val="24"/>
          <w:lang w:eastAsia="fr-BE"/>
        </w:rPr>
        <w:t> </w:t>
      </w:r>
    </w:p>
    <w:tbl>
      <w:tblPr>
        <w:tblW w:w="9320" w:type="dxa"/>
        <w:tblCellMar>
          <w:left w:w="10" w:type="dxa"/>
          <w:right w:w="10" w:type="dxa"/>
        </w:tblCellMar>
        <w:tblLook w:val="04A0" w:firstRow="1" w:lastRow="0" w:firstColumn="1" w:lastColumn="0" w:noHBand="0" w:noVBand="1"/>
      </w:tblPr>
      <w:tblGrid>
        <w:gridCol w:w="2616"/>
        <w:gridCol w:w="139"/>
        <w:gridCol w:w="3138"/>
        <w:gridCol w:w="3427"/>
      </w:tblGrid>
      <w:tr w:rsidR="00575842" w:rsidRPr="00575842" w:rsidTr="00F2089E">
        <w:trPr>
          <w:trHeight w:val="398"/>
        </w:trPr>
        <w:tc>
          <w:tcPr>
            <w:tcW w:w="9320" w:type="dxa"/>
            <w:gridSpan w:val="4"/>
            <w:tcBorders>
              <w:top w:val="single" w:sz="8" w:space="0" w:color="000000"/>
              <w:left w:val="single" w:sz="8" w:space="0" w:color="000000"/>
              <w:bottom w:val="single" w:sz="8" w:space="0" w:color="000000"/>
              <w:right w:val="single" w:sz="8" w:space="0" w:color="000000"/>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b/>
                <w:bCs/>
                <w:sz w:val="24"/>
                <w:szCs w:val="24"/>
                <w:lang w:eastAsia="fr-BE"/>
              </w:rPr>
              <w:t xml:space="preserve">Location salle </w:t>
            </w:r>
            <w:proofErr w:type="spellStart"/>
            <w:r w:rsidRPr="00575842">
              <w:rPr>
                <w:rFonts w:ascii="Times New Roman" w:eastAsia="Times New Roman" w:hAnsi="Times New Roman" w:cs="Times New Roman"/>
                <w:b/>
                <w:bCs/>
                <w:sz w:val="24"/>
                <w:szCs w:val="24"/>
                <w:lang w:eastAsia="fr-BE"/>
              </w:rPr>
              <w:t>peristyle</w:t>
            </w:r>
            <w:proofErr w:type="spellEnd"/>
            <w:r w:rsidRPr="00575842">
              <w:rPr>
                <w:rFonts w:ascii="Times New Roman" w:eastAsia="Times New Roman" w:hAnsi="Times New Roman" w:cs="Times New Roman"/>
                <w:b/>
                <w:bCs/>
                <w:sz w:val="24"/>
                <w:szCs w:val="24"/>
                <w:lang w:eastAsia="fr-BE"/>
              </w:rPr>
              <w:t xml:space="preserve"> </w:t>
            </w:r>
          </w:p>
        </w:tc>
      </w:tr>
      <w:tr w:rsidR="00575842" w:rsidRPr="00575842" w:rsidTr="00F2089E">
        <w:trPr>
          <w:trHeight w:val="275"/>
        </w:trPr>
        <w:tc>
          <w:tcPr>
            <w:tcW w:w="26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Période</w:t>
            </w:r>
          </w:p>
        </w:tc>
        <w:tc>
          <w:tcPr>
            <w:tcW w:w="139"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38"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Tarif par heure</w:t>
            </w:r>
          </w:p>
        </w:tc>
        <w:tc>
          <w:tcPr>
            <w:tcW w:w="3425"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Forfait</w:t>
            </w:r>
          </w:p>
        </w:tc>
      </w:tr>
      <w:tr w:rsidR="00575842" w:rsidRPr="00575842" w:rsidTr="00F2089E">
        <w:trPr>
          <w:trHeight w:val="537"/>
        </w:trPr>
        <w:tc>
          <w:tcPr>
            <w:tcW w:w="26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en semaine entre 8h00–18h  </w:t>
            </w:r>
          </w:p>
        </w:tc>
        <w:tc>
          <w:tcPr>
            <w:tcW w:w="139"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38"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15€/heure</w:t>
            </w:r>
          </w:p>
        </w:tc>
        <w:tc>
          <w:tcPr>
            <w:tcW w:w="3425"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130€ de 8h00 à 18h</w:t>
            </w:r>
          </w:p>
        </w:tc>
      </w:tr>
      <w:tr w:rsidR="00575842" w:rsidRPr="00575842" w:rsidTr="00F2089E">
        <w:trPr>
          <w:trHeight w:val="537"/>
        </w:trPr>
        <w:tc>
          <w:tcPr>
            <w:tcW w:w="26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en semaine entre 18h–23h</w:t>
            </w:r>
          </w:p>
        </w:tc>
        <w:tc>
          <w:tcPr>
            <w:tcW w:w="139"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38"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30€/h</w:t>
            </w:r>
          </w:p>
        </w:tc>
        <w:tc>
          <w:tcPr>
            <w:tcW w:w="3425"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130€ de 18h à 23h</w:t>
            </w:r>
          </w:p>
        </w:tc>
      </w:tr>
      <w:tr w:rsidR="00575842" w:rsidRPr="00575842" w:rsidTr="00F2089E">
        <w:trPr>
          <w:trHeight w:val="551"/>
        </w:trPr>
        <w:tc>
          <w:tcPr>
            <w:tcW w:w="26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Toute la journée en semaine</w:t>
            </w:r>
          </w:p>
        </w:tc>
        <w:tc>
          <w:tcPr>
            <w:tcW w:w="139"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138"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w:t>
            </w:r>
          </w:p>
        </w:tc>
        <w:tc>
          <w:tcPr>
            <w:tcW w:w="3425"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230€ fin 22h</w:t>
            </w:r>
          </w:p>
        </w:tc>
      </w:tr>
      <w:tr w:rsidR="00575842" w:rsidRPr="00575842" w:rsidTr="00F2089E">
        <w:trPr>
          <w:trHeight w:val="275"/>
        </w:trPr>
        <w:tc>
          <w:tcPr>
            <w:tcW w:w="261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Samedi et dimanche</w:t>
            </w:r>
          </w:p>
        </w:tc>
        <w:tc>
          <w:tcPr>
            <w:tcW w:w="139" w:type="dxa"/>
            <w:tcBorders>
              <w:top w:val="single" w:sz="4" w:space="0" w:color="auto"/>
              <w:left w:val="single" w:sz="4" w:space="0" w:color="auto"/>
              <w:bottom w:val="single" w:sz="4" w:space="0" w:color="auto"/>
              <w:right w:val="single" w:sz="4" w:space="0" w:color="auto"/>
            </w:tcBorders>
          </w:tcPr>
          <w:p w:rsidR="00575842" w:rsidRPr="00575842" w:rsidRDefault="00575842" w:rsidP="00575842">
            <w:pPr>
              <w:spacing w:after="0" w:line="240" w:lineRule="auto"/>
              <w:rPr>
                <w:rFonts w:ascii="Times New Roman" w:eastAsia="Times New Roman" w:hAnsi="Times New Roman" w:cs="Times New Roman"/>
                <w:sz w:val="24"/>
                <w:szCs w:val="24"/>
                <w:lang w:eastAsia="fr-BE"/>
              </w:rPr>
            </w:pPr>
          </w:p>
        </w:tc>
        <w:tc>
          <w:tcPr>
            <w:tcW w:w="3138" w:type="dxa"/>
            <w:tcBorders>
              <w:top w:val="nil"/>
              <w:left w:val="single" w:sz="4" w:space="0" w:color="auto"/>
              <w:bottom w:val="single" w:sz="8" w:space="0" w:color="000000"/>
              <w:right w:val="single" w:sz="8" w:space="0" w:color="000000"/>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Non disponible</w:t>
            </w:r>
          </w:p>
        </w:tc>
        <w:tc>
          <w:tcPr>
            <w:tcW w:w="3425" w:type="dxa"/>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Non disponible</w:t>
            </w:r>
          </w:p>
        </w:tc>
      </w:tr>
    </w:tbl>
    <w:p w:rsidR="00575842" w:rsidRPr="00575842" w:rsidRDefault="00575842" w:rsidP="00575842">
      <w:pPr>
        <w:spacing w:after="0" w:line="240" w:lineRule="auto"/>
        <w:jc w:val="both"/>
        <w:rPr>
          <w:rFonts w:ascii="Times New Roman" w:eastAsia="Times New Roman" w:hAnsi="Times New Roman" w:cs="Times New Roman"/>
          <w:b/>
          <w:bCs/>
          <w:color w:val="333333"/>
          <w:sz w:val="24"/>
          <w:szCs w:val="24"/>
          <w:lang w:eastAsia="fr-BE"/>
        </w:rPr>
      </w:pPr>
    </w:p>
    <w:p w:rsidR="00575842" w:rsidRPr="00575842" w:rsidRDefault="00575842" w:rsidP="00575842">
      <w:pPr>
        <w:spacing w:after="0" w:line="240" w:lineRule="auto"/>
        <w:jc w:val="both"/>
        <w:rPr>
          <w:rFonts w:ascii="Times New Roman" w:eastAsia="Times New Roman" w:hAnsi="Times New Roman" w:cs="Times New Roman"/>
          <w:b/>
          <w:bCs/>
          <w:color w:val="333333"/>
          <w:sz w:val="24"/>
          <w:szCs w:val="24"/>
          <w:lang w:eastAsia="fr-BE"/>
        </w:rPr>
      </w:pPr>
    </w:p>
    <w:tbl>
      <w:tblPr>
        <w:tblW w:w="9436" w:type="dxa"/>
        <w:tblCellMar>
          <w:left w:w="10" w:type="dxa"/>
          <w:right w:w="10" w:type="dxa"/>
        </w:tblCellMar>
        <w:tblLook w:val="04A0" w:firstRow="1" w:lastRow="0" w:firstColumn="1" w:lastColumn="0" w:noHBand="0" w:noVBand="1"/>
      </w:tblPr>
      <w:tblGrid>
        <w:gridCol w:w="2566"/>
        <w:gridCol w:w="117"/>
        <w:gridCol w:w="2316"/>
        <w:gridCol w:w="117"/>
        <w:gridCol w:w="884"/>
        <w:gridCol w:w="1144"/>
        <w:gridCol w:w="2292"/>
      </w:tblGrid>
      <w:tr w:rsidR="00575842" w:rsidRPr="00575842" w:rsidTr="00F2089E">
        <w:trPr>
          <w:trHeight w:val="354"/>
        </w:trPr>
        <w:tc>
          <w:tcPr>
            <w:tcW w:w="9436" w:type="dxa"/>
            <w:gridSpan w:val="7"/>
            <w:tcBorders>
              <w:top w:val="single" w:sz="8" w:space="0" w:color="000000"/>
              <w:left w:val="single" w:sz="8" w:space="0" w:color="000000"/>
              <w:bottom w:val="single" w:sz="8" w:space="0" w:color="000000"/>
              <w:right w:val="single" w:sz="8" w:space="0" w:color="000000"/>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b/>
                <w:bCs/>
                <w:sz w:val="24"/>
                <w:szCs w:val="24"/>
                <w:lang w:eastAsia="fr-BE"/>
              </w:rPr>
              <w:t>Location salle les bains  de la piscine</w:t>
            </w:r>
          </w:p>
        </w:tc>
      </w:tr>
      <w:tr w:rsidR="00575842" w:rsidRPr="00575842" w:rsidTr="00F2089E">
        <w:trPr>
          <w:trHeight w:val="248"/>
        </w:trPr>
        <w:tc>
          <w:tcPr>
            <w:tcW w:w="256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Période</w:t>
            </w:r>
          </w:p>
        </w:tc>
        <w:tc>
          <w:tcPr>
            <w:tcW w:w="117"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317" w:type="dxa"/>
            <w:gridSpan w:val="3"/>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C27AA9">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xml:space="preserve"> Tarif</w:t>
            </w:r>
            <w:r w:rsidR="00C27AA9">
              <w:t xml:space="preserve"> </w:t>
            </w:r>
            <w:proofErr w:type="spellStart"/>
            <w:r w:rsidR="00C27AA9" w:rsidRPr="00C27AA9">
              <w:rPr>
                <w:rFonts w:ascii="Times New Roman" w:eastAsia="Times New Roman" w:hAnsi="Times New Roman" w:cs="Times New Roman"/>
                <w:sz w:val="24"/>
                <w:szCs w:val="24"/>
                <w:lang w:eastAsia="fr-BE"/>
              </w:rPr>
              <w:t>teenodois</w:t>
            </w:r>
            <w:proofErr w:type="spellEnd"/>
          </w:p>
        </w:tc>
        <w:tc>
          <w:tcPr>
            <w:tcW w:w="34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C27AA9">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 xml:space="preserve">Tarif </w:t>
            </w:r>
            <w:r w:rsidR="00C27AA9">
              <w:rPr>
                <w:rFonts w:ascii="Times New Roman" w:eastAsia="Times New Roman" w:hAnsi="Times New Roman" w:cs="Times New Roman"/>
                <w:sz w:val="24"/>
                <w:szCs w:val="24"/>
                <w:lang w:eastAsia="fr-BE"/>
              </w:rPr>
              <w:t xml:space="preserve">non </w:t>
            </w:r>
            <w:proofErr w:type="spellStart"/>
            <w:r w:rsidR="00C27AA9" w:rsidRPr="00C27AA9">
              <w:rPr>
                <w:rFonts w:ascii="Times New Roman" w:eastAsia="Times New Roman" w:hAnsi="Times New Roman" w:cs="Times New Roman"/>
                <w:sz w:val="24"/>
                <w:szCs w:val="24"/>
                <w:lang w:eastAsia="fr-BE"/>
              </w:rPr>
              <w:t>teenodois</w:t>
            </w:r>
            <w:proofErr w:type="spellEnd"/>
          </w:p>
        </w:tc>
      </w:tr>
      <w:tr w:rsidR="00575842" w:rsidRPr="00575842" w:rsidTr="00F2089E">
        <w:trPr>
          <w:trHeight w:val="484"/>
        </w:trPr>
        <w:tc>
          <w:tcPr>
            <w:tcW w:w="256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en semaine entre 9h00–18h 30 </w:t>
            </w:r>
          </w:p>
        </w:tc>
        <w:tc>
          <w:tcPr>
            <w:tcW w:w="117" w:type="dxa"/>
            <w:tcBorders>
              <w:top w:val="nil"/>
              <w:left w:val="single" w:sz="4" w:space="0" w:color="auto"/>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317" w:type="dxa"/>
            <w:gridSpan w:val="3"/>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25€/heure</w:t>
            </w:r>
          </w:p>
        </w:tc>
        <w:tc>
          <w:tcPr>
            <w:tcW w:w="34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50€/h</w:t>
            </w:r>
          </w:p>
        </w:tc>
      </w:tr>
      <w:tr w:rsidR="00575842" w:rsidRPr="00575842" w:rsidTr="00F2089E">
        <w:trPr>
          <w:trHeight w:val="484"/>
        </w:trPr>
        <w:tc>
          <w:tcPr>
            <w:tcW w:w="256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en semaine entre 18h–22h</w:t>
            </w:r>
          </w:p>
        </w:tc>
        <w:tc>
          <w:tcPr>
            <w:tcW w:w="117" w:type="dxa"/>
            <w:tcBorders>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317" w:type="dxa"/>
            <w:gridSpan w:val="3"/>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Non disponible </w:t>
            </w:r>
          </w:p>
        </w:tc>
        <w:tc>
          <w:tcPr>
            <w:tcW w:w="34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Non disponible</w:t>
            </w:r>
          </w:p>
        </w:tc>
      </w:tr>
      <w:tr w:rsidR="00575842" w:rsidRPr="00575842" w:rsidTr="00F2089E">
        <w:trPr>
          <w:trHeight w:val="497"/>
        </w:trPr>
        <w:tc>
          <w:tcPr>
            <w:tcW w:w="2566"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samedi et dimanche entre 12h30 et 18h30 </w:t>
            </w:r>
          </w:p>
        </w:tc>
        <w:tc>
          <w:tcPr>
            <w:tcW w:w="117" w:type="dxa"/>
            <w:tcBorders>
              <w:top w:val="nil"/>
              <w:left w:val="single" w:sz="4" w:space="0" w:color="auto"/>
              <w:bottom w:val="single" w:sz="8" w:space="0" w:color="000000"/>
              <w:right w:val="single" w:sz="4" w:space="0" w:color="auto"/>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317" w:type="dxa"/>
            <w:gridSpan w:val="3"/>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35€/h</w:t>
            </w:r>
          </w:p>
        </w:tc>
        <w:tc>
          <w:tcPr>
            <w:tcW w:w="34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100€/h</w:t>
            </w:r>
          </w:p>
        </w:tc>
      </w:tr>
      <w:tr w:rsidR="00575842" w:rsidRPr="00575842" w:rsidTr="00F2089E">
        <w:trPr>
          <w:trHeight w:val="519"/>
        </w:trPr>
        <w:tc>
          <w:tcPr>
            <w:tcW w:w="2566"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vendredi, samedi et dimanche entre 17h et 22h</w:t>
            </w:r>
          </w:p>
        </w:tc>
        <w:tc>
          <w:tcPr>
            <w:tcW w:w="117" w:type="dxa"/>
            <w:tcBorders>
              <w:top w:val="nil"/>
              <w:left w:val="nil"/>
              <w:bottom w:val="single" w:sz="8" w:space="0" w:color="000000"/>
              <w:right w:val="nil"/>
            </w:tcBorders>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p>
        </w:tc>
        <w:tc>
          <w:tcPr>
            <w:tcW w:w="3317"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Non disponible </w:t>
            </w:r>
          </w:p>
        </w:tc>
        <w:tc>
          <w:tcPr>
            <w:tcW w:w="34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575842" w:rsidRPr="00575842" w:rsidRDefault="00575842" w:rsidP="00575842">
            <w:pPr>
              <w:spacing w:after="0" w:line="240" w:lineRule="auto"/>
              <w:jc w:val="center"/>
              <w:rPr>
                <w:rFonts w:ascii="Times New Roman" w:eastAsia="Times New Roman" w:hAnsi="Times New Roman" w:cs="Times New Roman"/>
                <w:sz w:val="24"/>
                <w:szCs w:val="24"/>
                <w:lang w:eastAsia="fr-BE"/>
              </w:rPr>
            </w:pPr>
            <w:r w:rsidRPr="00575842">
              <w:rPr>
                <w:rFonts w:ascii="Times New Roman" w:eastAsia="Times New Roman" w:hAnsi="Times New Roman" w:cs="Times New Roman"/>
                <w:sz w:val="24"/>
                <w:szCs w:val="24"/>
                <w:lang w:eastAsia="fr-BE"/>
              </w:rPr>
              <w:t>Non disponible</w:t>
            </w:r>
          </w:p>
        </w:tc>
      </w:tr>
      <w:tr w:rsidR="00575842" w:rsidRPr="00575842" w:rsidTr="00F2089E">
        <w:trPr>
          <w:trHeight w:val="52"/>
        </w:trPr>
        <w:tc>
          <w:tcPr>
            <w:tcW w:w="2566" w:type="dxa"/>
            <w:vMerge/>
            <w:tcBorders>
              <w:top w:val="nil"/>
              <w:left w:val="single" w:sz="8" w:space="0" w:color="000000"/>
              <w:bottom w:val="single" w:sz="8" w:space="0" w:color="000000"/>
              <w:right w:val="single" w:sz="8" w:space="0" w:color="000000"/>
            </w:tcBorders>
            <w:vAlign w:val="center"/>
            <w:hideMark/>
          </w:tcPr>
          <w:p w:rsidR="00575842" w:rsidRPr="00575842" w:rsidRDefault="00575842" w:rsidP="00575842">
            <w:pPr>
              <w:spacing w:after="0" w:line="240" w:lineRule="auto"/>
              <w:rPr>
                <w:rFonts w:ascii="Times New Roman" w:eastAsia="Times New Roman" w:hAnsi="Times New Roman" w:cs="Times New Roman"/>
                <w:sz w:val="24"/>
                <w:szCs w:val="24"/>
                <w:lang w:eastAsia="fr-BE"/>
              </w:rPr>
            </w:pPr>
          </w:p>
        </w:tc>
        <w:tc>
          <w:tcPr>
            <w:tcW w:w="2433" w:type="dxa"/>
            <w:gridSpan w:val="2"/>
          </w:tcPr>
          <w:p w:rsidR="00575842" w:rsidRPr="00575842" w:rsidRDefault="00575842" w:rsidP="00575842">
            <w:pPr>
              <w:spacing w:after="0" w:line="240" w:lineRule="auto"/>
              <w:rPr>
                <w:rFonts w:ascii="Times New Roman" w:eastAsia="Times New Roman" w:hAnsi="Times New Roman" w:cs="Times New Roman"/>
                <w:sz w:val="20"/>
                <w:szCs w:val="20"/>
                <w:lang w:eastAsia="fr-BE"/>
              </w:rPr>
            </w:pPr>
          </w:p>
        </w:tc>
        <w:tc>
          <w:tcPr>
            <w:tcW w:w="117" w:type="dxa"/>
          </w:tcPr>
          <w:p w:rsidR="00575842" w:rsidRPr="00575842" w:rsidRDefault="00575842" w:rsidP="00575842">
            <w:pPr>
              <w:spacing w:after="0" w:line="240" w:lineRule="auto"/>
              <w:rPr>
                <w:rFonts w:ascii="Times New Roman" w:eastAsia="Times New Roman" w:hAnsi="Times New Roman" w:cs="Times New Roman"/>
                <w:sz w:val="20"/>
                <w:szCs w:val="20"/>
                <w:lang w:eastAsia="fr-BE"/>
              </w:rPr>
            </w:pPr>
          </w:p>
        </w:tc>
        <w:tc>
          <w:tcPr>
            <w:tcW w:w="2028" w:type="dxa"/>
            <w:gridSpan w:val="2"/>
            <w:vAlign w:val="center"/>
            <w:hideMark/>
          </w:tcPr>
          <w:p w:rsidR="00575842" w:rsidRPr="00575842" w:rsidRDefault="00575842" w:rsidP="00575842">
            <w:pPr>
              <w:spacing w:after="0" w:line="240" w:lineRule="auto"/>
              <w:rPr>
                <w:rFonts w:ascii="Times New Roman" w:eastAsia="Times New Roman" w:hAnsi="Times New Roman" w:cs="Times New Roman"/>
                <w:sz w:val="20"/>
                <w:szCs w:val="20"/>
                <w:lang w:eastAsia="fr-BE"/>
              </w:rPr>
            </w:pPr>
          </w:p>
        </w:tc>
        <w:tc>
          <w:tcPr>
            <w:tcW w:w="2290" w:type="dxa"/>
            <w:vAlign w:val="center"/>
            <w:hideMark/>
          </w:tcPr>
          <w:p w:rsidR="00575842" w:rsidRPr="00575842" w:rsidRDefault="00575842" w:rsidP="00575842">
            <w:pPr>
              <w:spacing w:after="0" w:line="240" w:lineRule="auto"/>
              <w:rPr>
                <w:rFonts w:ascii="Times New Roman" w:eastAsia="Times New Roman" w:hAnsi="Times New Roman" w:cs="Times New Roman"/>
                <w:sz w:val="20"/>
                <w:szCs w:val="20"/>
                <w:lang w:eastAsia="fr-BE"/>
              </w:rPr>
            </w:pPr>
          </w:p>
        </w:tc>
      </w:tr>
    </w:tbl>
    <w:p w:rsidR="00E47219" w:rsidRDefault="00E47219" w:rsidP="00E47219">
      <w:pPr>
        <w:spacing w:before="227" w:after="100" w:afterAutospacing="1" w:line="240" w:lineRule="auto"/>
        <w:jc w:val="both"/>
        <w:rPr>
          <w:rFonts w:ascii="Calibri" w:eastAsia="Times New Roman" w:hAnsi="Calibri" w:cs="Calibri"/>
          <w:b/>
          <w:bCs/>
          <w:color w:val="333333"/>
          <w:sz w:val="24"/>
          <w:szCs w:val="24"/>
          <w:lang w:eastAsia="fr-BE"/>
        </w:rPr>
      </w:pPr>
    </w:p>
    <w:tbl>
      <w:tblPr>
        <w:tblStyle w:val="Grilledutableau1"/>
        <w:tblW w:w="10718" w:type="dxa"/>
        <w:tblInd w:w="-431" w:type="dxa"/>
        <w:tblLook w:val="04A0" w:firstRow="1" w:lastRow="0" w:firstColumn="1" w:lastColumn="0" w:noHBand="0" w:noVBand="1"/>
      </w:tblPr>
      <w:tblGrid>
        <w:gridCol w:w="2487"/>
        <w:gridCol w:w="2305"/>
        <w:gridCol w:w="2214"/>
        <w:gridCol w:w="1899"/>
        <w:gridCol w:w="1813"/>
      </w:tblGrid>
      <w:tr w:rsidR="003419DD" w:rsidRPr="003419DD" w:rsidTr="007068A2">
        <w:trPr>
          <w:trHeight w:val="157"/>
        </w:trPr>
        <w:tc>
          <w:tcPr>
            <w:tcW w:w="10718" w:type="dxa"/>
            <w:gridSpan w:val="5"/>
            <w:tcBorders>
              <w:top w:val="single" w:sz="4" w:space="0" w:color="auto"/>
              <w:left w:val="single" w:sz="4" w:space="0" w:color="auto"/>
              <w:bottom w:val="single" w:sz="4" w:space="0" w:color="auto"/>
              <w:right w:val="single" w:sz="4" w:space="0" w:color="auto"/>
            </w:tcBorders>
            <w:hideMark/>
          </w:tcPr>
          <w:p w:rsidR="003419DD" w:rsidRPr="003419DD" w:rsidRDefault="003419DD" w:rsidP="003419DD">
            <w:pPr>
              <w:spacing w:before="37" w:line="256" w:lineRule="auto"/>
              <w:ind w:left="141" w:right="506"/>
              <w:jc w:val="center"/>
              <w:rPr>
                <w:rFonts w:ascii="Calibri" w:eastAsia="Calibri" w:hAnsi="Calibri" w:cs="Calibri"/>
                <w:b/>
                <w:sz w:val="24"/>
                <w:szCs w:val="24"/>
                <w:lang w:val="fr-BE"/>
              </w:rPr>
            </w:pPr>
            <w:r w:rsidRPr="003419DD">
              <w:rPr>
                <w:rFonts w:ascii="Calibri" w:eastAsia="Calibri" w:hAnsi="Calibri" w:cs="Calibri"/>
                <w:b/>
                <w:sz w:val="24"/>
                <w:szCs w:val="24"/>
                <w:lang w:val="fr-BE"/>
              </w:rPr>
              <w:t>Location des locaux des écoles communales</w:t>
            </w:r>
          </w:p>
        </w:tc>
      </w:tr>
      <w:tr w:rsidR="003419DD" w:rsidRPr="003419DD" w:rsidTr="007068A2">
        <w:trPr>
          <w:trHeight w:val="1041"/>
        </w:trPr>
        <w:tc>
          <w:tcPr>
            <w:tcW w:w="2487" w:type="dxa"/>
            <w:tcBorders>
              <w:top w:val="single" w:sz="4" w:space="0" w:color="auto"/>
              <w:left w:val="single" w:sz="4" w:space="0" w:color="auto"/>
              <w:bottom w:val="single" w:sz="4" w:space="0" w:color="auto"/>
              <w:right w:val="single" w:sz="4" w:space="0" w:color="auto"/>
            </w:tcBorders>
            <w:hideMark/>
          </w:tcPr>
          <w:p w:rsidR="003419DD" w:rsidRPr="003419DD" w:rsidRDefault="003419DD" w:rsidP="003419DD">
            <w:pPr>
              <w:spacing w:before="37" w:line="256" w:lineRule="auto"/>
              <w:ind w:left="141" w:right="506"/>
              <w:rPr>
                <w:rFonts w:ascii="Calibri" w:eastAsia="Calibri" w:hAnsi="Calibri" w:cs="Calibri"/>
                <w:sz w:val="24"/>
                <w:szCs w:val="24"/>
                <w:lang w:val="fr-BE"/>
              </w:rPr>
            </w:pPr>
          </w:p>
          <w:p w:rsidR="003419DD" w:rsidRPr="003419DD" w:rsidRDefault="003419DD" w:rsidP="003419DD">
            <w:pPr>
              <w:spacing w:before="37" w:line="256" w:lineRule="auto"/>
              <w:ind w:left="141" w:right="506"/>
              <w:jc w:val="center"/>
              <w:rPr>
                <w:rFonts w:ascii="Calibri" w:eastAsia="Calibri" w:hAnsi="Calibri" w:cs="Calibri"/>
                <w:sz w:val="24"/>
                <w:szCs w:val="24"/>
              </w:rPr>
            </w:pPr>
            <w:proofErr w:type="spellStart"/>
            <w:r w:rsidRPr="003419DD">
              <w:rPr>
                <w:rFonts w:ascii="Calibri" w:eastAsia="Calibri" w:hAnsi="Calibri" w:cs="Calibri"/>
                <w:sz w:val="24"/>
                <w:szCs w:val="24"/>
              </w:rPr>
              <w:t>Locaux</w:t>
            </w:r>
            <w:proofErr w:type="spellEnd"/>
          </w:p>
        </w:tc>
        <w:tc>
          <w:tcPr>
            <w:tcW w:w="2305" w:type="dxa"/>
            <w:tcBorders>
              <w:top w:val="single" w:sz="4" w:space="0" w:color="auto"/>
              <w:left w:val="single" w:sz="4" w:space="0" w:color="auto"/>
              <w:bottom w:val="single" w:sz="4" w:space="0" w:color="auto"/>
              <w:right w:val="single" w:sz="4" w:space="0" w:color="auto"/>
            </w:tcBorders>
            <w:hideMark/>
          </w:tcPr>
          <w:p w:rsidR="003419DD" w:rsidRPr="003419DD" w:rsidRDefault="003419DD" w:rsidP="003419DD">
            <w:pPr>
              <w:spacing w:before="37" w:line="256" w:lineRule="auto"/>
              <w:ind w:left="141" w:right="506"/>
              <w:rPr>
                <w:rFonts w:ascii="Calibri" w:eastAsia="Calibri" w:hAnsi="Calibri" w:cs="Calibri"/>
                <w:sz w:val="24"/>
                <w:szCs w:val="24"/>
              </w:rPr>
            </w:pPr>
            <w:proofErr w:type="spellStart"/>
            <w:r w:rsidRPr="003419DD">
              <w:rPr>
                <w:rFonts w:ascii="Calibri" w:eastAsia="Calibri" w:hAnsi="Calibri" w:cs="Calibri"/>
                <w:sz w:val="24"/>
                <w:szCs w:val="24"/>
              </w:rPr>
              <w:t>Résidents</w:t>
            </w:r>
            <w:proofErr w:type="spellEnd"/>
            <w:r w:rsidRPr="003419DD">
              <w:rPr>
                <w:rFonts w:ascii="Calibri" w:eastAsia="Calibri" w:hAnsi="Calibri" w:cs="Calibri"/>
                <w:sz w:val="24"/>
                <w:szCs w:val="24"/>
              </w:rPr>
              <w:t xml:space="preserve"> location </w:t>
            </w:r>
            <w:proofErr w:type="spellStart"/>
            <w:r w:rsidRPr="003419DD">
              <w:rPr>
                <w:rFonts w:ascii="Calibri" w:eastAsia="Calibri" w:hAnsi="Calibri" w:cs="Calibri"/>
                <w:sz w:val="24"/>
                <w:szCs w:val="24"/>
              </w:rPr>
              <w:t>ponctuelle</w:t>
            </w:r>
            <w:proofErr w:type="spellEnd"/>
          </w:p>
        </w:tc>
        <w:tc>
          <w:tcPr>
            <w:tcW w:w="2214" w:type="dxa"/>
            <w:tcBorders>
              <w:top w:val="single" w:sz="4" w:space="0" w:color="auto"/>
              <w:left w:val="single" w:sz="4" w:space="0" w:color="auto"/>
              <w:bottom w:val="single" w:sz="4" w:space="0" w:color="auto"/>
              <w:right w:val="single" w:sz="4" w:space="0" w:color="auto"/>
            </w:tcBorders>
            <w:hideMark/>
          </w:tcPr>
          <w:p w:rsidR="003419DD" w:rsidRPr="003419DD" w:rsidRDefault="003419DD" w:rsidP="003419DD">
            <w:pPr>
              <w:spacing w:before="37" w:line="256" w:lineRule="auto"/>
              <w:ind w:left="141" w:right="506"/>
              <w:rPr>
                <w:rFonts w:ascii="Calibri" w:eastAsia="Calibri" w:hAnsi="Calibri" w:cs="Calibri"/>
                <w:sz w:val="24"/>
                <w:szCs w:val="24"/>
              </w:rPr>
            </w:pPr>
            <w:proofErr w:type="spellStart"/>
            <w:r w:rsidRPr="003419DD">
              <w:rPr>
                <w:rFonts w:ascii="Calibri" w:eastAsia="Calibri" w:hAnsi="Calibri" w:cs="Calibri"/>
                <w:sz w:val="24"/>
                <w:szCs w:val="24"/>
              </w:rPr>
              <w:t>Résidents</w:t>
            </w:r>
            <w:proofErr w:type="spellEnd"/>
            <w:r w:rsidRPr="003419DD">
              <w:rPr>
                <w:rFonts w:ascii="Calibri" w:eastAsia="Calibri" w:hAnsi="Calibri" w:cs="Calibri"/>
                <w:sz w:val="24"/>
                <w:szCs w:val="24"/>
              </w:rPr>
              <w:t xml:space="preserve"> location </w:t>
            </w:r>
            <w:proofErr w:type="spellStart"/>
            <w:r w:rsidRPr="003419DD">
              <w:rPr>
                <w:rFonts w:ascii="Calibri" w:eastAsia="Calibri" w:hAnsi="Calibri" w:cs="Calibri"/>
                <w:sz w:val="24"/>
                <w:szCs w:val="24"/>
              </w:rPr>
              <w:t>régulière</w:t>
            </w:r>
            <w:proofErr w:type="spellEnd"/>
            <w:r w:rsidRPr="003419DD">
              <w:rPr>
                <w:rFonts w:ascii="Calibri" w:eastAsia="Calibri" w:hAnsi="Calibri" w:cs="Calibri"/>
                <w:sz w:val="24"/>
                <w:szCs w:val="24"/>
              </w:rPr>
              <w:t xml:space="preserve"> </w:t>
            </w:r>
          </w:p>
        </w:tc>
        <w:tc>
          <w:tcPr>
            <w:tcW w:w="1899" w:type="dxa"/>
            <w:tcBorders>
              <w:top w:val="single" w:sz="4" w:space="0" w:color="auto"/>
              <w:left w:val="single" w:sz="4" w:space="0" w:color="auto"/>
              <w:bottom w:val="single" w:sz="4" w:space="0" w:color="auto"/>
              <w:right w:val="single" w:sz="4" w:space="0" w:color="auto"/>
            </w:tcBorders>
            <w:hideMark/>
          </w:tcPr>
          <w:tbl>
            <w:tblPr>
              <w:tblW w:w="5" w:type="dxa"/>
              <w:tblCellSpacing w:w="0" w:type="dxa"/>
              <w:shd w:val="clear" w:color="auto" w:fill="FFFFFF"/>
              <w:tblCellMar>
                <w:left w:w="0" w:type="dxa"/>
                <w:right w:w="0" w:type="dxa"/>
              </w:tblCellMar>
              <w:tblLook w:val="04A0" w:firstRow="1" w:lastRow="0" w:firstColumn="1" w:lastColumn="0" w:noHBand="0" w:noVBand="1"/>
            </w:tblPr>
            <w:tblGrid>
              <w:gridCol w:w="6"/>
            </w:tblGrid>
            <w:tr w:rsidR="003419DD" w:rsidRPr="003419DD" w:rsidTr="007068A2">
              <w:trPr>
                <w:trHeight w:val="57"/>
                <w:tblCellSpacing w:w="0" w:type="dxa"/>
              </w:trPr>
              <w:tc>
                <w:tcPr>
                  <w:tcW w:w="0" w:type="auto"/>
                  <w:shd w:val="clear" w:color="auto" w:fill="FFFFFF"/>
                  <w:hideMark/>
                </w:tcPr>
                <w:p w:rsidR="003419DD" w:rsidRPr="003419DD" w:rsidRDefault="003419DD" w:rsidP="003419DD">
                  <w:pPr>
                    <w:widowControl w:val="0"/>
                    <w:autoSpaceDE w:val="0"/>
                    <w:autoSpaceDN w:val="0"/>
                    <w:spacing w:before="37" w:after="0" w:line="256" w:lineRule="auto"/>
                    <w:ind w:left="141" w:right="506"/>
                    <w:rPr>
                      <w:rFonts w:ascii="Calibri" w:eastAsia="Calibri" w:hAnsi="Calibri" w:cs="Calibri"/>
                      <w:sz w:val="24"/>
                      <w:szCs w:val="24"/>
                    </w:rPr>
                  </w:pPr>
                </w:p>
              </w:tc>
            </w:tr>
          </w:tbl>
          <w:p w:rsidR="003419DD" w:rsidRPr="003419DD" w:rsidRDefault="003419DD" w:rsidP="003419DD">
            <w:pPr>
              <w:spacing w:before="37" w:line="256" w:lineRule="auto"/>
              <w:ind w:left="141" w:right="506"/>
              <w:rPr>
                <w:rFonts w:ascii="Calibri" w:eastAsia="Calibri" w:hAnsi="Calibri" w:cs="Calibri"/>
                <w:sz w:val="24"/>
                <w:szCs w:val="24"/>
              </w:rPr>
            </w:pPr>
            <w:r w:rsidRPr="003419DD">
              <w:rPr>
                <w:rFonts w:ascii="Calibri" w:eastAsia="Calibri" w:hAnsi="Calibri" w:cs="Calibri"/>
                <w:sz w:val="24"/>
                <w:szCs w:val="24"/>
              </w:rPr>
              <w:t xml:space="preserve">Non- </w:t>
            </w:r>
            <w:proofErr w:type="spellStart"/>
            <w:r w:rsidRPr="003419DD">
              <w:rPr>
                <w:rFonts w:ascii="Calibri" w:eastAsia="Calibri" w:hAnsi="Calibri" w:cs="Calibri"/>
                <w:sz w:val="24"/>
                <w:szCs w:val="24"/>
              </w:rPr>
              <w:t>résidents</w:t>
            </w:r>
            <w:proofErr w:type="spellEnd"/>
            <w:r w:rsidRPr="003419DD">
              <w:rPr>
                <w:rFonts w:ascii="Calibri" w:eastAsia="Calibri" w:hAnsi="Calibri" w:cs="Calibri"/>
                <w:sz w:val="24"/>
                <w:szCs w:val="24"/>
              </w:rPr>
              <w:t xml:space="preserve"> location </w:t>
            </w:r>
            <w:proofErr w:type="spellStart"/>
            <w:r w:rsidRPr="003419DD">
              <w:rPr>
                <w:rFonts w:ascii="Calibri" w:eastAsia="Calibri" w:hAnsi="Calibri" w:cs="Calibri"/>
                <w:sz w:val="24"/>
                <w:szCs w:val="24"/>
              </w:rPr>
              <w:t>ponctuelle</w:t>
            </w:r>
            <w:proofErr w:type="spellEnd"/>
          </w:p>
        </w:tc>
        <w:tc>
          <w:tcPr>
            <w:tcW w:w="1813" w:type="dxa"/>
            <w:tcBorders>
              <w:top w:val="single" w:sz="4" w:space="0" w:color="auto"/>
              <w:left w:val="single" w:sz="4" w:space="0" w:color="auto"/>
              <w:bottom w:val="single" w:sz="4" w:space="0" w:color="auto"/>
              <w:right w:val="single" w:sz="4" w:space="0" w:color="auto"/>
            </w:tcBorders>
            <w:hideMark/>
          </w:tcPr>
          <w:p w:rsidR="003419DD" w:rsidRPr="003419DD" w:rsidRDefault="003419DD" w:rsidP="003419DD">
            <w:pPr>
              <w:spacing w:before="37" w:line="256" w:lineRule="auto"/>
              <w:ind w:left="141" w:right="506"/>
              <w:rPr>
                <w:rFonts w:ascii="Calibri" w:eastAsia="Calibri" w:hAnsi="Calibri" w:cs="Calibri"/>
                <w:sz w:val="24"/>
                <w:szCs w:val="24"/>
              </w:rPr>
            </w:pPr>
            <w:r w:rsidRPr="003419DD">
              <w:rPr>
                <w:rFonts w:ascii="Calibri" w:eastAsia="Calibri" w:hAnsi="Calibri" w:cs="Calibri"/>
                <w:sz w:val="24"/>
                <w:szCs w:val="24"/>
              </w:rPr>
              <w:t>Non-</w:t>
            </w:r>
            <w:proofErr w:type="spellStart"/>
            <w:r w:rsidRPr="003419DD">
              <w:rPr>
                <w:rFonts w:ascii="Calibri" w:eastAsia="Calibri" w:hAnsi="Calibri" w:cs="Calibri"/>
                <w:sz w:val="24"/>
                <w:szCs w:val="24"/>
              </w:rPr>
              <w:t>résidents</w:t>
            </w:r>
            <w:proofErr w:type="spellEnd"/>
            <w:r w:rsidRPr="003419DD">
              <w:rPr>
                <w:rFonts w:ascii="Calibri" w:eastAsia="Calibri" w:hAnsi="Calibri" w:cs="Calibri"/>
                <w:sz w:val="24"/>
                <w:szCs w:val="24"/>
              </w:rPr>
              <w:t xml:space="preserve"> location </w:t>
            </w:r>
            <w:proofErr w:type="spellStart"/>
            <w:r w:rsidRPr="003419DD">
              <w:rPr>
                <w:rFonts w:ascii="Calibri" w:eastAsia="Calibri" w:hAnsi="Calibri" w:cs="Calibri"/>
                <w:sz w:val="24"/>
                <w:szCs w:val="24"/>
              </w:rPr>
              <w:t>régulière</w:t>
            </w:r>
            <w:proofErr w:type="spellEnd"/>
          </w:p>
        </w:tc>
      </w:tr>
      <w:tr w:rsidR="003419DD" w:rsidRPr="003419DD" w:rsidTr="007068A2">
        <w:trPr>
          <w:trHeight w:val="199"/>
        </w:trPr>
        <w:tc>
          <w:tcPr>
            <w:tcW w:w="2487" w:type="dxa"/>
            <w:tcBorders>
              <w:top w:val="single" w:sz="4" w:space="0" w:color="auto"/>
              <w:left w:val="single" w:sz="4" w:space="0" w:color="auto"/>
              <w:bottom w:val="single" w:sz="4" w:space="0" w:color="auto"/>
              <w:right w:val="single" w:sz="4" w:space="0" w:color="auto"/>
            </w:tcBorders>
            <w:hideMark/>
          </w:tcPr>
          <w:p w:rsidR="003419DD" w:rsidRPr="003419DD" w:rsidRDefault="003419DD" w:rsidP="003419DD">
            <w:pPr>
              <w:spacing w:before="37" w:line="256" w:lineRule="auto"/>
              <w:ind w:left="141" w:right="506"/>
              <w:rPr>
                <w:rFonts w:ascii="Calibri" w:eastAsia="Calibri" w:hAnsi="Calibri" w:cs="Calibri"/>
                <w:sz w:val="24"/>
                <w:szCs w:val="24"/>
              </w:rPr>
            </w:pPr>
            <w:proofErr w:type="spellStart"/>
            <w:r w:rsidRPr="003419DD">
              <w:rPr>
                <w:rFonts w:ascii="Calibri" w:eastAsia="Calibri" w:hAnsi="Calibri" w:cs="Calibri"/>
                <w:sz w:val="24"/>
                <w:szCs w:val="24"/>
              </w:rPr>
              <w:t>Classe</w:t>
            </w:r>
            <w:proofErr w:type="spellEnd"/>
            <w:r w:rsidRPr="003419DD">
              <w:rPr>
                <w:rFonts w:ascii="Calibri" w:eastAsia="Calibri" w:hAnsi="Calibri" w:cs="Calibri"/>
                <w:sz w:val="24"/>
                <w:szCs w:val="24"/>
              </w:rPr>
              <w:t xml:space="preserve"> </w:t>
            </w:r>
            <w:proofErr w:type="spellStart"/>
            <w:r w:rsidRPr="003419DD">
              <w:rPr>
                <w:rFonts w:ascii="Calibri" w:eastAsia="Calibri" w:hAnsi="Calibri" w:cs="Calibri"/>
                <w:sz w:val="24"/>
                <w:szCs w:val="24"/>
              </w:rPr>
              <w:t>ordinaire</w:t>
            </w:r>
            <w:proofErr w:type="spellEnd"/>
          </w:p>
        </w:tc>
        <w:tc>
          <w:tcPr>
            <w:tcW w:w="2305" w:type="dxa"/>
            <w:tcBorders>
              <w:top w:val="single" w:sz="4" w:space="0" w:color="auto"/>
              <w:left w:val="single" w:sz="4" w:space="0" w:color="auto"/>
              <w:bottom w:val="single" w:sz="4" w:space="0" w:color="auto"/>
              <w:right w:val="single" w:sz="4" w:space="0" w:color="auto"/>
            </w:tcBorders>
            <w:hideMark/>
          </w:tcPr>
          <w:p w:rsidR="003419DD" w:rsidRPr="003419DD" w:rsidRDefault="003419DD" w:rsidP="003419DD">
            <w:pPr>
              <w:spacing w:before="37" w:line="256" w:lineRule="auto"/>
              <w:ind w:left="141" w:right="506"/>
              <w:rPr>
                <w:rFonts w:ascii="Calibri" w:eastAsia="Calibri" w:hAnsi="Calibri" w:cs="Calibri"/>
                <w:sz w:val="24"/>
                <w:szCs w:val="24"/>
              </w:rPr>
            </w:pPr>
            <w:r w:rsidRPr="003419DD">
              <w:rPr>
                <w:rFonts w:ascii="Calibri" w:eastAsia="Calibri" w:hAnsi="Calibri" w:cs="Calibri"/>
                <w:sz w:val="24"/>
                <w:szCs w:val="24"/>
              </w:rPr>
              <w:t>18€/h</w:t>
            </w:r>
          </w:p>
        </w:tc>
        <w:tc>
          <w:tcPr>
            <w:tcW w:w="2214" w:type="dxa"/>
            <w:tcBorders>
              <w:top w:val="single" w:sz="4" w:space="0" w:color="auto"/>
              <w:left w:val="single" w:sz="4" w:space="0" w:color="auto"/>
              <w:bottom w:val="single" w:sz="4" w:space="0" w:color="auto"/>
              <w:right w:val="single" w:sz="4" w:space="0" w:color="auto"/>
            </w:tcBorders>
            <w:hideMark/>
          </w:tcPr>
          <w:p w:rsidR="003419DD" w:rsidRPr="003419DD" w:rsidRDefault="003419DD" w:rsidP="003419DD">
            <w:pPr>
              <w:spacing w:before="37" w:line="256" w:lineRule="auto"/>
              <w:ind w:left="141" w:right="506"/>
              <w:rPr>
                <w:rFonts w:ascii="Calibri" w:eastAsia="Calibri" w:hAnsi="Calibri" w:cs="Calibri"/>
                <w:sz w:val="24"/>
                <w:szCs w:val="24"/>
              </w:rPr>
            </w:pPr>
            <w:r w:rsidRPr="003419DD">
              <w:rPr>
                <w:rFonts w:ascii="Calibri" w:eastAsia="Calibri" w:hAnsi="Calibri" w:cs="Calibri"/>
                <w:sz w:val="24"/>
                <w:szCs w:val="24"/>
              </w:rPr>
              <w:t>13€/h</w:t>
            </w:r>
          </w:p>
        </w:tc>
        <w:tc>
          <w:tcPr>
            <w:tcW w:w="1899" w:type="dxa"/>
            <w:tcBorders>
              <w:top w:val="single" w:sz="4" w:space="0" w:color="auto"/>
              <w:left w:val="single" w:sz="4" w:space="0" w:color="auto"/>
              <w:bottom w:val="single" w:sz="4" w:space="0" w:color="auto"/>
              <w:right w:val="single" w:sz="4" w:space="0" w:color="auto"/>
            </w:tcBorders>
            <w:hideMark/>
          </w:tcPr>
          <w:p w:rsidR="003419DD" w:rsidRPr="003419DD" w:rsidRDefault="003419DD" w:rsidP="003419DD">
            <w:pPr>
              <w:spacing w:before="37" w:line="256" w:lineRule="auto"/>
              <w:ind w:left="141" w:right="506"/>
              <w:rPr>
                <w:rFonts w:ascii="Calibri" w:eastAsia="Calibri" w:hAnsi="Calibri" w:cs="Calibri"/>
                <w:sz w:val="24"/>
                <w:szCs w:val="24"/>
              </w:rPr>
            </w:pPr>
            <w:r w:rsidRPr="003419DD">
              <w:rPr>
                <w:rFonts w:ascii="Calibri" w:eastAsia="Calibri" w:hAnsi="Calibri" w:cs="Calibri"/>
                <w:sz w:val="24"/>
                <w:szCs w:val="24"/>
              </w:rPr>
              <w:t>25€/h</w:t>
            </w:r>
          </w:p>
        </w:tc>
        <w:tc>
          <w:tcPr>
            <w:tcW w:w="1813" w:type="dxa"/>
            <w:tcBorders>
              <w:top w:val="single" w:sz="4" w:space="0" w:color="auto"/>
              <w:left w:val="single" w:sz="4" w:space="0" w:color="auto"/>
              <w:bottom w:val="single" w:sz="4" w:space="0" w:color="auto"/>
              <w:right w:val="single" w:sz="4" w:space="0" w:color="auto"/>
            </w:tcBorders>
            <w:hideMark/>
          </w:tcPr>
          <w:p w:rsidR="003419DD" w:rsidRPr="003419DD" w:rsidRDefault="003419DD" w:rsidP="003419DD">
            <w:pPr>
              <w:spacing w:before="37" w:line="256" w:lineRule="auto"/>
              <w:ind w:left="141" w:right="506"/>
              <w:rPr>
                <w:rFonts w:ascii="Calibri" w:eastAsia="Calibri" w:hAnsi="Calibri" w:cs="Calibri"/>
                <w:sz w:val="24"/>
                <w:szCs w:val="24"/>
              </w:rPr>
            </w:pPr>
            <w:r w:rsidRPr="003419DD">
              <w:rPr>
                <w:rFonts w:ascii="Calibri" w:eastAsia="Calibri" w:hAnsi="Calibri" w:cs="Calibri"/>
                <w:sz w:val="24"/>
                <w:szCs w:val="24"/>
              </w:rPr>
              <w:t>20€/h</w:t>
            </w:r>
          </w:p>
        </w:tc>
      </w:tr>
      <w:tr w:rsidR="003419DD" w:rsidRPr="003419DD" w:rsidTr="007068A2">
        <w:trPr>
          <w:trHeight w:val="199"/>
        </w:trPr>
        <w:tc>
          <w:tcPr>
            <w:tcW w:w="2487" w:type="dxa"/>
            <w:tcBorders>
              <w:top w:val="single" w:sz="4" w:space="0" w:color="auto"/>
              <w:left w:val="single" w:sz="4" w:space="0" w:color="auto"/>
              <w:bottom w:val="single" w:sz="4" w:space="0" w:color="auto"/>
              <w:right w:val="single" w:sz="4" w:space="0" w:color="auto"/>
            </w:tcBorders>
            <w:hideMark/>
          </w:tcPr>
          <w:p w:rsidR="003419DD" w:rsidRPr="003419DD" w:rsidRDefault="003419DD" w:rsidP="003419DD">
            <w:pPr>
              <w:spacing w:before="37" w:line="256" w:lineRule="auto"/>
              <w:ind w:left="141" w:right="506"/>
              <w:rPr>
                <w:rFonts w:ascii="Calibri" w:eastAsia="Calibri" w:hAnsi="Calibri" w:cs="Calibri"/>
                <w:sz w:val="24"/>
                <w:szCs w:val="24"/>
              </w:rPr>
            </w:pPr>
            <w:proofErr w:type="spellStart"/>
            <w:r w:rsidRPr="003419DD">
              <w:rPr>
                <w:rFonts w:ascii="Calibri" w:eastAsia="Calibri" w:hAnsi="Calibri" w:cs="Calibri"/>
                <w:sz w:val="24"/>
                <w:szCs w:val="24"/>
              </w:rPr>
              <w:t>Gymnase</w:t>
            </w:r>
            <w:proofErr w:type="spellEnd"/>
          </w:p>
        </w:tc>
        <w:tc>
          <w:tcPr>
            <w:tcW w:w="2305" w:type="dxa"/>
            <w:tcBorders>
              <w:top w:val="single" w:sz="4" w:space="0" w:color="auto"/>
              <w:left w:val="single" w:sz="4" w:space="0" w:color="auto"/>
              <w:bottom w:val="single" w:sz="4" w:space="0" w:color="auto"/>
              <w:right w:val="single" w:sz="4" w:space="0" w:color="auto"/>
            </w:tcBorders>
            <w:hideMark/>
          </w:tcPr>
          <w:p w:rsidR="003419DD" w:rsidRPr="003419DD" w:rsidRDefault="003419DD" w:rsidP="003419DD">
            <w:pPr>
              <w:spacing w:before="37" w:line="256" w:lineRule="auto"/>
              <w:ind w:left="141" w:right="506"/>
              <w:rPr>
                <w:rFonts w:ascii="Calibri" w:eastAsia="Calibri" w:hAnsi="Calibri" w:cs="Calibri"/>
                <w:sz w:val="24"/>
                <w:szCs w:val="24"/>
              </w:rPr>
            </w:pPr>
            <w:r w:rsidRPr="003419DD">
              <w:rPr>
                <w:rFonts w:ascii="Calibri" w:eastAsia="Calibri" w:hAnsi="Calibri" w:cs="Calibri"/>
                <w:sz w:val="24"/>
                <w:szCs w:val="24"/>
              </w:rPr>
              <w:t>20€/h</w:t>
            </w:r>
          </w:p>
        </w:tc>
        <w:tc>
          <w:tcPr>
            <w:tcW w:w="2214" w:type="dxa"/>
            <w:tcBorders>
              <w:top w:val="single" w:sz="4" w:space="0" w:color="auto"/>
              <w:left w:val="single" w:sz="4" w:space="0" w:color="auto"/>
              <w:bottom w:val="single" w:sz="4" w:space="0" w:color="auto"/>
              <w:right w:val="single" w:sz="4" w:space="0" w:color="auto"/>
            </w:tcBorders>
            <w:hideMark/>
          </w:tcPr>
          <w:p w:rsidR="003419DD" w:rsidRPr="003419DD" w:rsidRDefault="003419DD" w:rsidP="003419DD">
            <w:pPr>
              <w:spacing w:before="37" w:line="256" w:lineRule="auto"/>
              <w:ind w:left="141" w:right="506"/>
              <w:rPr>
                <w:rFonts w:ascii="Calibri" w:eastAsia="Calibri" w:hAnsi="Calibri" w:cs="Calibri"/>
                <w:sz w:val="24"/>
                <w:szCs w:val="24"/>
              </w:rPr>
            </w:pPr>
            <w:r w:rsidRPr="003419DD">
              <w:rPr>
                <w:rFonts w:ascii="Calibri" w:eastAsia="Calibri" w:hAnsi="Calibri" w:cs="Calibri"/>
                <w:sz w:val="24"/>
                <w:szCs w:val="24"/>
              </w:rPr>
              <w:t>18€/h</w:t>
            </w:r>
          </w:p>
        </w:tc>
        <w:tc>
          <w:tcPr>
            <w:tcW w:w="1899" w:type="dxa"/>
            <w:tcBorders>
              <w:top w:val="single" w:sz="4" w:space="0" w:color="auto"/>
              <w:left w:val="single" w:sz="4" w:space="0" w:color="auto"/>
              <w:bottom w:val="single" w:sz="4" w:space="0" w:color="auto"/>
              <w:right w:val="single" w:sz="4" w:space="0" w:color="auto"/>
            </w:tcBorders>
            <w:hideMark/>
          </w:tcPr>
          <w:p w:rsidR="003419DD" w:rsidRPr="003419DD" w:rsidRDefault="003419DD" w:rsidP="003419DD">
            <w:pPr>
              <w:spacing w:before="37" w:line="256" w:lineRule="auto"/>
              <w:ind w:left="141" w:right="506"/>
              <w:rPr>
                <w:rFonts w:ascii="Calibri" w:eastAsia="Calibri" w:hAnsi="Calibri" w:cs="Calibri"/>
                <w:sz w:val="24"/>
                <w:szCs w:val="24"/>
              </w:rPr>
            </w:pPr>
            <w:r w:rsidRPr="003419DD">
              <w:rPr>
                <w:rFonts w:ascii="Calibri" w:eastAsia="Calibri" w:hAnsi="Calibri" w:cs="Calibri"/>
                <w:sz w:val="24"/>
                <w:szCs w:val="24"/>
              </w:rPr>
              <w:t>30€/h</w:t>
            </w:r>
          </w:p>
        </w:tc>
        <w:tc>
          <w:tcPr>
            <w:tcW w:w="1813" w:type="dxa"/>
            <w:tcBorders>
              <w:top w:val="single" w:sz="4" w:space="0" w:color="auto"/>
              <w:left w:val="single" w:sz="4" w:space="0" w:color="auto"/>
              <w:bottom w:val="single" w:sz="4" w:space="0" w:color="auto"/>
              <w:right w:val="single" w:sz="4" w:space="0" w:color="auto"/>
            </w:tcBorders>
            <w:hideMark/>
          </w:tcPr>
          <w:p w:rsidR="003419DD" w:rsidRPr="003419DD" w:rsidRDefault="003419DD" w:rsidP="003419DD">
            <w:pPr>
              <w:spacing w:before="37" w:line="256" w:lineRule="auto"/>
              <w:ind w:left="141" w:right="506"/>
              <w:rPr>
                <w:rFonts w:ascii="Calibri" w:eastAsia="Calibri" w:hAnsi="Calibri" w:cs="Calibri"/>
                <w:sz w:val="24"/>
                <w:szCs w:val="24"/>
              </w:rPr>
            </w:pPr>
            <w:r w:rsidRPr="003419DD">
              <w:rPr>
                <w:rFonts w:ascii="Calibri" w:eastAsia="Calibri" w:hAnsi="Calibri" w:cs="Calibri"/>
                <w:sz w:val="24"/>
                <w:szCs w:val="24"/>
              </w:rPr>
              <w:t>25€/h</w:t>
            </w:r>
          </w:p>
        </w:tc>
      </w:tr>
      <w:tr w:rsidR="003419DD" w:rsidRPr="003419DD" w:rsidTr="007068A2">
        <w:trPr>
          <w:trHeight w:val="289"/>
        </w:trPr>
        <w:tc>
          <w:tcPr>
            <w:tcW w:w="2487" w:type="dxa"/>
            <w:tcBorders>
              <w:top w:val="single" w:sz="4" w:space="0" w:color="auto"/>
              <w:left w:val="single" w:sz="4" w:space="0" w:color="auto"/>
              <w:bottom w:val="single" w:sz="4" w:space="0" w:color="auto"/>
              <w:right w:val="single" w:sz="4" w:space="0" w:color="auto"/>
            </w:tcBorders>
            <w:hideMark/>
          </w:tcPr>
          <w:p w:rsidR="003419DD" w:rsidRPr="003419DD" w:rsidRDefault="003419DD" w:rsidP="003419DD">
            <w:pPr>
              <w:spacing w:before="37" w:line="256" w:lineRule="auto"/>
              <w:ind w:left="141" w:right="506"/>
              <w:rPr>
                <w:rFonts w:ascii="Calibri" w:eastAsia="Calibri" w:hAnsi="Calibri" w:cs="Calibri"/>
                <w:sz w:val="24"/>
                <w:szCs w:val="24"/>
              </w:rPr>
            </w:pPr>
            <w:r w:rsidRPr="003419DD">
              <w:rPr>
                <w:rFonts w:ascii="Calibri" w:eastAsia="Calibri" w:hAnsi="Calibri" w:cs="Calibri"/>
                <w:sz w:val="24"/>
                <w:szCs w:val="24"/>
              </w:rPr>
              <w:t>Préau/réfectoire</w:t>
            </w:r>
          </w:p>
        </w:tc>
        <w:tc>
          <w:tcPr>
            <w:tcW w:w="4519" w:type="dxa"/>
            <w:gridSpan w:val="2"/>
            <w:tcBorders>
              <w:top w:val="single" w:sz="4" w:space="0" w:color="auto"/>
              <w:left w:val="single" w:sz="4" w:space="0" w:color="auto"/>
              <w:bottom w:val="single" w:sz="4" w:space="0" w:color="auto"/>
              <w:right w:val="single" w:sz="4" w:space="0" w:color="auto"/>
            </w:tcBorders>
            <w:hideMark/>
          </w:tcPr>
          <w:p w:rsidR="003419DD" w:rsidRPr="003419DD" w:rsidRDefault="003419DD" w:rsidP="003419DD">
            <w:pPr>
              <w:spacing w:before="37" w:line="256" w:lineRule="auto"/>
              <w:ind w:left="141" w:right="506"/>
              <w:rPr>
                <w:rFonts w:ascii="Calibri" w:eastAsia="Calibri" w:hAnsi="Calibri" w:cs="Calibri"/>
                <w:sz w:val="24"/>
                <w:szCs w:val="24"/>
              </w:rPr>
            </w:pPr>
            <w:r w:rsidRPr="003419DD">
              <w:rPr>
                <w:rFonts w:ascii="Calibri" w:eastAsia="Calibri" w:hAnsi="Calibri" w:cs="Calibri"/>
                <w:sz w:val="24"/>
                <w:szCs w:val="24"/>
              </w:rPr>
              <w:t>150€/4h</w:t>
            </w:r>
          </w:p>
        </w:tc>
        <w:tc>
          <w:tcPr>
            <w:tcW w:w="3712" w:type="dxa"/>
            <w:gridSpan w:val="2"/>
            <w:tcBorders>
              <w:top w:val="single" w:sz="4" w:space="0" w:color="auto"/>
              <w:left w:val="single" w:sz="4" w:space="0" w:color="auto"/>
              <w:bottom w:val="single" w:sz="4" w:space="0" w:color="auto"/>
              <w:right w:val="single" w:sz="4" w:space="0" w:color="auto"/>
            </w:tcBorders>
            <w:hideMark/>
          </w:tcPr>
          <w:p w:rsidR="003419DD" w:rsidRPr="003419DD" w:rsidRDefault="003419DD" w:rsidP="003419DD">
            <w:pPr>
              <w:spacing w:before="37" w:line="256" w:lineRule="auto"/>
              <w:ind w:left="141" w:right="506"/>
              <w:rPr>
                <w:rFonts w:ascii="Calibri" w:eastAsia="Calibri" w:hAnsi="Calibri" w:cs="Calibri"/>
                <w:sz w:val="24"/>
                <w:szCs w:val="24"/>
              </w:rPr>
            </w:pPr>
            <w:r w:rsidRPr="003419DD">
              <w:rPr>
                <w:rFonts w:ascii="Calibri" w:eastAsia="Calibri" w:hAnsi="Calibri" w:cs="Calibri"/>
                <w:sz w:val="24"/>
                <w:szCs w:val="24"/>
              </w:rPr>
              <w:t>200€/4h</w:t>
            </w:r>
          </w:p>
        </w:tc>
      </w:tr>
    </w:tbl>
    <w:p w:rsidR="003419DD" w:rsidRDefault="003419DD" w:rsidP="00E47219">
      <w:pPr>
        <w:spacing w:before="227" w:after="100" w:afterAutospacing="1" w:line="240" w:lineRule="auto"/>
        <w:jc w:val="both"/>
        <w:rPr>
          <w:rFonts w:ascii="Calibri" w:eastAsia="Times New Roman" w:hAnsi="Calibri" w:cs="Calibri"/>
          <w:b/>
          <w:bCs/>
          <w:color w:val="333333"/>
          <w:sz w:val="24"/>
          <w:szCs w:val="24"/>
          <w:lang w:eastAsia="fr-BE"/>
        </w:rPr>
      </w:pPr>
    </w:p>
    <w:sectPr w:rsidR="003419DD" w:rsidSect="002B190D">
      <w:pgSz w:w="11906" w:h="16838"/>
      <w:pgMar w:top="1417" w:right="1417" w:bottom="1417" w:left="141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F048B"/>
    <w:multiLevelType w:val="hybridMultilevel"/>
    <w:tmpl w:val="BE7E62B6"/>
    <w:lvl w:ilvl="0" w:tplc="6FC8C09C">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4B063E3"/>
    <w:multiLevelType w:val="hybridMultilevel"/>
    <w:tmpl w:val="BC546F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DA84866"/>
    <w:multiLevelType w:val="hybridMultilevel"/>
    <w:tmpl w:val="83FCED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D12767D"/>
    <w:multiLevelType w:val="multilevel"/>
    <w:tmpl w:val="EB584398"/>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3A53B3A"/>
    <w:multiLevelType w:val="multilevel"/>
    <w:tmpl w:val="A6E883E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5B8D0289"/>
    <w:multiLevelType w:val="hybridMultilevel"/>
    <w:tmpl w:val="DED04A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D025BBB"/>
    <w:multiLevelType w:val="multilevel"/>
    <w:tmpl w:val="BC8E28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DD46B19"/>
    <w:multiLevelType w:val="multilevel"/>
    <w:tmpl w:val="E7CE5F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70EF5674"/>
    <w:multiLevelType w:val="multilevel"/>
    <w:tmpl w:val="C5943C4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 w:numId="2">
    <w:abstractNumId w:val="8"/>
  </w:num>
  <w:num w:numId="3">
    <w:abstractNumId w:val="7"/>
  </w:num>
  <w:num w:numId="4">
    <w:abstractNumId w:val="3"/>
  </w:num>
  <w:num w:numId="5">
    <w:abstractNumId w:val="4"/>
  </w:num>
  <w:num w:numId="6">
    <w:abstractNumId w:val="6"/>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7F2"/>
    <w:rsid w:val="000865EA"/>
    <w:rsid w:val="000A511D"/>
    <w:rsid w:val="001414B9"/>
    <w:rsid w:val="002B190D"/>
    <w:rsid w:val="003419DD"/>
    <w:rsid w:val="00342885"/>
    <w:rsid w:val="003A45D3"/>
    <w:rsid w:val="00447936"/>
    <w:rsid w:val="00493DB4"/>
    <w:rsid w:val="004D3B26"/>
    <w:rsid w:val="004E4310"/>
    <w:rsid w:val="00500FC7"/>
    <w:rsid w:val="005153C1"/>
    <w:rsid w:val="00575842"/>
    <w:rsid w:val="00606E55"/>
    <w:rsid w:val="006A5575"/>
    <w:rsid w:val="00764048"/>
    <w:rsid w:val="00774826"/>
    <w:rsid w:val="009B77F2"/>
    <w:rsid w:val="00B20CDB"/>
    <w:rsid w:val="00BF78A0"/>
    <w:rsid w:val="00C174E9"/>
    <w:rsid w:val="00C17F72"/>
    <w:rsid w:val="00C27AA9"/>
    <w:rsid w:val="00CF7AD3"/>
    <w:rsid w:val="00D16F54"/>
    <w:rsid w:val="00D51951"/>
    <w:rsid w:val="00DC09C4"/>
    <w:rsid w:val="00E3548E"/>
    <w:rsid w:val="00E47219"/>
    <w:rsid w:val="00E879CA"/>
    <w:rsid w:val="00EA3571"/>
    <w:rsid w:val="00EB320C"/>
    <w:rsid w:val="00FA555F"/>
    <w:rsid w:val="00FD527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08BC"/>
  <w15:chartTrackingRefBased/>
  <w15:docId w15:val="{3FC0E503-6920-4837-866F-DCA04357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77F2"/>
    <w:pPr>
      <w:ind w:left="720"/>
      <w:contextualSpacing/>
    </w:pPr>
  </w:style>
  <w:style w:type="paragraph" w:styleId="NormalWeb">
    <w:name w:val="Normal (Web)"/>
    <w:basedOn w:val="Normal"/>
    <w:rsid w:val="009B77F2"/>
    <w:pPr>
      <w:suppressAutoHyphens/>
      <w:autoSpaceDN w:val="0"/>
      <w:textAlignment w:val="baseline"/>
    </w:pPr>
    <w:rPr>
      <w:rFonts w:ascii="Calibri" w:eastAsia="SimSun" w:hAnsi="Calibri" w:cs="Tahoma"/>
      <w:kern w:val="3"/>
    </w:rPr>
  </w:style>
  <w:style w:type="paragraph" w:styleId="Commentaire">
    <w:name w:val="annotation text"/>
    <w:basedOn w:val="Normal"/>
    <w:link w:val="CommentaireCar"/>
    <w:rsid w:val="009B77F2"/>
    <w:pPr>
      <w:suppressAutoHyphens/>
      <w:autoSpaceDN w:val="0"/>
      <w:textAlignment w:val="baseline"/>
    </w:pPr>
    <w:rPr>
      <w:rFonts w:ascii="Calibri" w:eastAsia="SimSun" w:hAnsi="Calibri" w:cs="Tahoma"/>
      <w:kern w:val="3"/>
    </w:rPr>
  </w:style>
  <w:style w:type="character" w:customStyle="1" w:styleId="CommentaireCar">
    <w:name w:val="Commentaire Car"/>
    <w:basedOn w:val="Policepardfaut"/>
    <w:link w:val="Commentaire"/>
    <w:rsid w:val="009B77F2"/>
    <w:rPr>
      <w:rFonts w:ascii="Calibri" w:eastAsia="SimSun" w:hAnsi="Calibri" w:cs="Tahoma"/>
      <w:kern w:val="3"/>
    </w:rPr>
  </w:style>
  <w:style w:type="character" w:styleId="Marquedecommentaire">
    <w:name w:val="annotation reference"/>
    <w:basedOn w:val="Policepardfaut"/>
    <w:rsid w:val="009B77F2"/>
  </w:style>
  <w:style w:type="paragraph" w:styleId="Textedebulles">
    <w:name w:val="Balloon Text"/>
    <w:basedOn w:val="Normal"/>
    <w:link w:val="TextedebullesCar"/>
    <w:uiPriority w:val="99"/>
    <w:semiHidden/>
    <w:unhideWhenUsed/>
    <w:rsid w:val="009B77F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77F2"/>
    <w:rPr>
      <w:rFonts w:ascii="Segoe UI" w:hAnsi="Segoe UI" w:cs="Segoe UI"/>
      <w:sz w:val="18"/>
      <w:szCs w:val="18"/>
    </w:rPr>
  </w:style>
  <w:style w:type="paragraph" w:customStyle="1" w:styleId="Standard">
    <w:name w:val="Standard"/>
    <w:rsid w:val="00DC09C4"/>
    <w:pPr>
      <w:suppressAutoHyphens/>
      <w:autoSpaceDN w:val="0"/>
      <w:textAlignment w:val="baseline"/>
    </w:pPr>
    <w:rPr>
      <w:rFonts w:ascii="Calibri" w:eastAsia="SimSun" w:hAnsi="Calibri" w:cs="Tahoma"/>
      <w:kern w:val="3"/>
    </w:rPr>
  </w:style>
  <w:style w:type="numbering" w:customStyle="1" w:styleId="WWNum2">
    <w:name w:val="WWNum2"/>
    <w:basedOn w:val="Aucuneliste"/>
    <w:rsid w:val="00DC09C4"/>
    <w:pPr>
      <w:numPr>
        <w:numId w:val="4"/>
      </w:numPr>
    </w:pPr>
  </w:style>
  <w:style w:type="character" w:styleId="Accentuation">
    <w:name w:val="Emphasis"/>
    <w:basedOn w:val="Policepardfaut"/>
    <w:uiPriority w:val="20"/>
    <w:qFormat/>
    <w:rsid w:val="00500FC7"/>
    <w:rPr>
      <w:i/>
      <w:iCs/>
    </w:rPr>
  </w:style>
  <w:style w:type="table" w:customStyle="1" w:styleId="Grilledutableau1">
    <w:name w:val="Grille du tableau1"/>
    <w:basedOn w:val="TableauNormal"/>
    <w:next w:val="Grilledutableau"/>
    <w:uiPriority w:val="39"/>
    <w:rsid w:val="003419D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341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93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10</Pages>
  <Words>2953</Words>
  <Characters>16244</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SJTN</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Attia</dc:creator>
  <cp:keywords/>
  <dc:description/>
  <cp:lastModifiedBy>Attia</cp:lastModifiedBy>
  <cp:revision>10</cp:revision>
  <cp:lastPrinted>2025-11-13T13:52:00Z</cp:lastPrinted>
  <dcterms:created xsi:type="dcterms:W3CDTF">2025-11-19T10:58:00Z</dcterms:created>
  <dcterms:modified xsi:type="dcterms:W3CDTF">2026-02-05T12:24:00Z</dcterms:modified>
</cp:coreProperties>
</file>